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55" w:rsidRPr="004E1F55" w:rsidRDefault="004E1F55" w:rsidP="004E1F55">
      <w:pPr>
        <w:jc w:val="center"/>
        <w:rPr>
          <w:rFonts w:ascii="Times New Roman" w:eastAsia="Times New Roman" w:hAnsi="Times New Roman" w:cs="Times New Roman"/>
          <w:caps/>
          <w:color w:val="000080"/>
          <w:sz w:val="24"/>
          <w:szCs w:val="24"/>
          <w:lang w:eastAsia="ru-RU"/>
        </w:rPr>
      </w:pPr>
      <w:bookmarkStart w:id="0" w:name="_GoBack"/>
      <w:r w:rsidRPr="004E1F55">
        <w:rPr>
          <w:rFonts w:ascii="Times New Roman" w:eastAsia="Times New Roman" w:hAnsi="Times New Roman" w:cs="Times New Roman"/>
          <w:caps/>
          <w:color w:val="000080"/>
          <w:sz w:val="24"/>
          <w:szCs w:val="24"/>
          <w:lang w:eastAsia="ru-RU"/>
        </w:rPr>
        <w:t>ПОСТАНОВЛЕНИЕ</w:t>
      </w:r>
    </w:p>
    <w:p w:rsidR="004E1F55" w:rsidRPr="004E1F55" w:rsidRDefault="004E1F55" w:rsidP="004E1F55">
      <w:pPr>
        <w:jc w:val="center"/>
        <w:rPr>
          <w:rFonts w:ascii="Times New Roman" w:eastAsia="Times New Roman" w:hAnsi="Times New Roman" w:cs="Times New Roman"/>
          <w:caps/>
          <w:color w:val="000080"/>
          <w:sz w:val="24"/>
          <w:szCs w:val="24"/>
          <w:lang w:eastAsia="ru-RU"/>
        </w:rPr>
      </w:pPr>
      <w:r w:rsidRPr="004E1F55">
        <w:rPr>
          <w:rFonts w:ascii="Times New Roman" w:eastAsia="Times New Roman" w:hAnsi="Times New Roman" w:cs="Times New Roman"/>
          <w:caps/>
          <w:color w:val="000080"/>
          <w:sz w:val="24"/>
          <w:szCs w:val="24"/>
          <w:lang w:eastAsia="ru-RU"/>
        </w:rPr>
        <w:t>ПРЕЗИДЕНТА РЕСПУБЛИКИ УЗБЕКИСТАН</w:t>
      </w:r>
    </w:p>
    <w:p w:rsidR="004E1F55" w:rsidRPr="004E1F55" w:rsidRDefault="004E1F55" w:rsidP="004E1F55">
      <w:pPr>
        <w:jc w:val="center"/>
        <w:rPr>
          <w:rFonts w:ascii="Times New Roman" w:eastAsia="Times New Roman" w:hAnsi="Times New Roman" w:cs="Times New Roman"/>
          <w:b/>
          <w:bCs/>
          <w:caps/>
          <w:color w:val="000080"/>
          <w:sz w:val="24"/>
          <w:szCs w:val="24"/>
          <w:lang w:eastAsia="ru-RU"/>
        </w:rPr>
      </w:pPr>
      <w:r w:rsidRPr="004E1F55">
        <w:rPr>
          <w:rFonts w:ascii="Times New Roman" w:eastAsia="Times New Roman" w:hAnsi="Times New Roman" w:cs="Times New Roman"/>
          <w:b/>
          <w:bCs/>
          <w:caps/>
          <w:color w:val="000080"/>
          <w:sz w:val="24"/>
          <w:szCs w:val="24"/>
          <w:lang w:eastAsia="ru-RU"/>
        </w:rPr>
        <w:t>О МЕРАХ ПО СОЗДАНИЮ СОВРЕМЕННОЙ СИСТЕМЫ ОТБОРА НА КОНКУРСНОЙ ОСНОВЕ ПЕРСПЕКТИВНЫХ УПРАВЛЕНЧЕСКИХ КАДРОВ</w:t>
      </w:r>
    </w:p>
    <w:bookmarkEnd w:id="0"/>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За прошедший период проделана определенная работа по подготовке управленческих кадров в сфере государственного и общественного управления, социально-экономической, судебно-правовой и других сферах. В частности, реформирована деятельность Академии государственного управления при Президенте Республики Узбекистан, положительно отразившаяся на формировании резерва высококвалифицированных управленческих кадров, а также создан Институт изучения проблем молодежи и подготовки перспективных кадров при Академии, осуществляющий переподготовку и повышение квалификации перспективных молодых специалистов республики.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Вместе с тем, на сегодняшний день осуществляемые в стране широкомасштабные реформы по совершенствованию правовых основ дальнейшей демократизации государственной власти, обеспечению верховенства закона, внедрению действенных механизмов защиты прав и законных интересов граждан и субъектов предпринимательства требуют усовершенствования системы отбора и подготовки высококвалифицированных управленческих кадров, а также формирования их резерва, в том числе путем выработки современного подхода к решению данного вопроса.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В целях обеспечения на системной основе отбора перспективных управленческих кадров, а также содействия непрерывному росту их профессиональной компетентности в системе органов государственного и хозяйственного управления, органов исполнительной власти на местах, других государственных органов и организаций (далее — государственные организации):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 Одобрить предложение Министерства инновационного развития, Академии государственного управления при Президенте Республики Узбекистан и международной негосударственной некоммерческой организации «Буюк келажак» о проведении раз в 3 года республиканского конкурса по отбору перспективных управленческих кадров «Тараққиёт» (далее — конкурс).</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 Утвердить:</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состав Республиканской комиссии по организации проведения республиканского конкурса по отбору перспективных управленческих кадров «Тараққиёт» согласно </w:t>
      </w:r>
      <w:hyperlink r:id="rId4" w:history="1">
        <w:r w:rsidRPr="004E1F55">
          <w:rPr>
            <w:rFonts w:ascii="Times New Roman" w:eastAsia="Times New Roman" w:hAnsi="Times New Roman" w:cs="Times New Roman"/>
            <w:color w:val="008080"/>
            <w:sz w:val="24"/>
            <w:szCs w:val="24"/>
            <w:lang w:eastAsia="ru-RU"/>
          </w:rPr>
          <w:t>приложению № 1</w:t>
        </w:r>
      </w:hyperlink>
      <w:r w:rsidRPr="004E1F55">
        <w:rPr>
          <w:rFonts w:ascii="Times New Roman" w:eastAsia="Times New Roman" w:hAnsi="Times New Roman" w:cs="Times New Roman"/>
          <w:color w:val="000000"/>
          <w:sz w:val="24"/>
          <w:szCs w:val="24"/>
          <w:lang w:eastAsia="ru-RU"/>
        </w:rPr>
        <w:t> (далее — Республиканская комиссия);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Положение о порядке организации и проведения республиканского конкурса по отбору перспективных управленческих кадров «Тараққиёт» согласно </w:t>
      </w:r>
      <w:hyperlink r:id="rId5" w:history="1">
        <w:r w:rsidRPr="004E1F55">
          <w:rPr>
            <w:rFonts w:ascii="Times New Roman" w:eastAsia="Times New Roman" w:hAnsi="Times New Roman" w:cs="Times New Roman"/>
            <w:color w:val="008080"/>
            <w:sz w:val="24"/>
            <w:szCs w:val="24"/>
            <w:lang w:eastAsia="ru-RU"/>
          </w:rPr>
          <w:t>приложению № 2</w:t>
        </w:r>
      </w:hyperlink>
      <w:r w:rsidRPr="004E1F55">
        <w:rPr>
          <w:rFonts w:ascii="Times New Roman" w:eastAsia="Times New Roman" w:hAnsi="Times New Roman" w:cs="Times New Roman"/>
          <w:color w:val="000000"/>
          <w:sz w:val="24"/>
          <w:szCs w:val="24"/>
          <w:lang w:eastAsia="ru-RU"/>
        </w:rPr>
        <w:t>.</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3. Определить, что:</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в конкурсе могут принимать участие граждане Республики Узбекистан в возрасте от 30 до 45 лет включительно, имеющие базовое высшее образование и не менее трех лет опыта работы на руководящей должности в соответствующей сфере;</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Республиканская комиссия вправе привлекать к мероприятиям, связанным с проведением конкурса, представителей министерств и ведомств, других государственных организаций, а также ведущих ученых и специалистов, в том числе зарубежных;</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рабочим органом Республиканской комиссии является Академия государственного управления при Президенте Республики Узбекистан (далее — Академия);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ответственность за объективное и прозрачное проведение конкурса, а также качественный и объективный отбор кандидатур, соответствие их предъявляемым требованиям возлагается на Республиканскую комиссию.</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4. Установить, что:</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lastRenderedPageBreak/>
        <w:t>за участниками, работающими в государственных организациях, на период участия в конкурсе сохраняется занимаемая ими должность и среднемесячная заработная плата;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победителям конкурса выплачивается разовое денежное вознаграждение в размере 50 минимальных заработных плат, а оставшимся финалистам — 25 минимальных заработных плат. При этом оставшиеся финалисты конкурса включаются в резерв управленческих кадров в соответствующей сфере;</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победители конкурса проходят обучение на трехмесячных курсах по «Президентской программе подготовки управленческих кадров» с участием руководителей профильных министерств, ведомств, крупных компаний, отечественных и зарубежных высококвалифицированных специалистов и ученых на базе Академии и Научно-образовательного центра корпоративного управления, включающее стажировку в профильных организациях развитых зарубежных стран по соответствующим номинациям конкурса;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победители конкурса после прохождения трехмесячных курсов по «Президентской программе подготовки управленческих кадров» назначаются на руководящие должности в государственных организациях по соответствующим направлениям;</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реализация мер по назначению победителей конкурса на соответствующие руководящие должности, а также мониторинг деятельности финалистов, включенных в резерв управленческих кадров, для последующего продвижения по службе или назначения на руководящие должности осуществляется под общей координацией аппарата Президента Республики Узбекистан.</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5. Министерству инновационного развития совместно с Министерством по развитию информационных технологий и коммуникаций, Государственным центром тестирования при Кабинете Министров Республики Узбекистан и Академией в двухмесячный срок обеспечить:</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создание специализированного веб-портала конкурса с возможностями регистрации претендентов, обработки анкет участников, проведения тестирования и иных конкурсных испытаний, а также представления их результатов;</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разработку информационных систем, ресурсов, баз данных, программных продуктов, а также оснащение рабочего органа Республиканской комиссии необходимыми аппаратно-программными комплексами для организации и проведения конкурса.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6. Определить источниками финансирования проведения конкурса в части: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организации проведения конкурса — бюджетные ассигнования, выделяемые Академии по смете расходов, а также спонсорские средства юридических и физических лиц, гранты международных финансовых институтов и другие источники, не запрещенные законодательством;</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проведения трехмесячных курсов обучения по «Президентской программе подготовки управленческих кадров» для победителей конкурса — бюджетные ассигнования, выделяемые Академии по смете расходов, и средства резервного фонда Кабинета Министров Республики Узбекистан, выделяемые Научно-образовательному центру корпоративного управления;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выплаты победителям и финалистам конкурса разового денежного вознаграждения — средства резервного фонда Кабинета Министров Республики Узбекистан и другие источники, не запрещенные законодательством;</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прохождения победителями конкурса стажировки в профильных организациях развитых зарубежных стран по соответствующим номинациям — средства Фонда поддержки инновационного развития и новаторских идей, гранты международных финансовых институтов, спонсорские средства юридических и физических лиц и другие источники, не запрещенные законодательством;</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lastRenderedPageBreak/>
        <w:t>создания специализированного веб-портала конкурса, разработки информационных систем, ресурсов, баз данных, программных продуктов, а также оснащения рабочего органа Республиканской комиссии необходимыми аппаратно-программными комплексами для организации и проведения конкурса — средства Фонда развития информационно-коммуникационных технологий и другие источники, не запрещенные законодательством.</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7. Министерству инновационного развития совместно с Министерством иностранных дел и Академией принять меры по привлечению грантов международных финансовых институтов и спонсорских средств юридических и физических лиц для финансирования мероприятий в рамках проведения конкурса.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8. Рекомендовать Центру «Стратегия развития» обеспечить:</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общественный мониторинг за проведением конкурса и выработку рекомендаций по дальнейшему его совершенствованию;</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подготовку, опубликование на государственном, русском и английском языках, а также широкое распространение информационно-аналитических обзоров, посвященных итогам конкурса.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9. Национальному агентству проектного управления при Президенте Республики Узбекистан совместно с Министерством инновационного развития, Академией и другими заинтересованными ведомствами по итогам проведения конкурса вносить в аппарат Президента Республики Узбекистан предложения по совершенствованию системы отбора перспективных управленческих кадров в рамках конкурса, в том числе внедрению современных требований к претендентам.</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10. Министерству занятости и трудовых отношений совместно с Министерством юстиции, Академией и другими заинтересованными ведомствами в двухмесячный срок внести в Кабинет Министров Республики Узбекистан:</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проект Положения о порядке формирования резерва управленческих кадров из числа финалистов конкурса для замещения вакантных должностей в государственных организациях;</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предложения об изменениях и дополнениях в законодательство, вытекающих из настоящего постановления.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11. Национальной телерадиокомпании Узбекистана, Национальному информационному агентству Узбекистана и другим средствам массовой информации рекомендовать широкое освещение мероприятий, связанных с проведением конкурса, а также его результатов, в том числе организацию тематических публикаций, циклов теле- и радиопередач.</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12. Контроль за исполнением настоящего постановления возложить на Премьер-министра Республики Узбекистан А.Н. Арипова, Государственного советника Президента Республики Узбекистан — ректора Академии государственного управления при Президенте Республики Узбекистан Р.С. Касимова и первого заместителя Государственного советника Президента Республики Узбекистан Б.М. Мавлонова.</w:t>
      </w:r>
    </w:p>
    <w:p w:rsidR="004E1F55" w:rsidRPr="004E1F55" w:rsidRDefault="004E1F55" w:rsidP="004E1F55">
      <w:pPr>
        <w:jc w:val="right"/>
        <w:rPr>
          <w:rFonts w:ascii="Times New Roman" w:eastAsia="Times New Roman" w:hAnsi="Times New Roman" w:cs="Times New Roman"/>
          <w:b/>
          <w:bCs/>
          <w:color w:val="000000"/>
          <w:sz w:val="24"/>
          <w:szCs w:val="24"/>
          <w:lang w:eastAsia="ru-RU"/>
        </w:rPr>
      </w:pPr>
      <w:r w:rsidRPr="004E1F55">
        <w:rPr>
          <w:rFonts w:ascii="Times New Roman" w:eastAsia="Times New Roman" w:hAnsi="Times New Roman" w:cs="Times New Roman"/>
          <w:b/>
          <w:bCs/>
          <w:color w:val="000000"/>
          <w:sz w:val="24"/>
          <w:szCs w:val="24"/>
          <w:lang w:eastAsia="ru-RU"/>
        </w:rPr>
        <w:t>Президент Республики Узбекистан Ш. МИРЗИЁЕВ</w:t>
      </w:r>
    </w:p>
    <w:p w:rsidR="004E1F55" w:rsidRPr="004E1F55" w:rsidRDefault="004E1F55" w:rsidP="004E1F55">
      <w:pPr>
        <w:jc w:val="center"/>
        <w:rPr>
          <w:rFonts w:ascii="Times New Roman" w:eastAsia="Times New Roman" w:hAnsi="Times New Roman" w:cs="Times New Roman"/>
          <w:color w:val="000000"/>
          <w:lang w:eastAsia="ru-RU"/>
        </w:rPr>
      </w:pPr>
      <w:r w:rsidRPr="004E1F55">
        <w:rPr>
          <w:rFonts w:ascii="Times New Roman" w:eastAsia="Times New Roman" w:hAnsi="Times New Roman" w:cs="Times New Roman"/>
          <w:color w:val="000000"/>
          <w:lang w:eastAsia="ru-RU"/>
        </w:rPr>
        <w:t>г. Ташкент,</w:t>
      </w:r>
    </w:p>
    <w:p w:rsidR="004E1F55" w:rsidRPr="004E1F55" w:rsidRDefault="004E1F55" w:rsidP="004E1F55">
      <w:pPr>
        <w:jc w:val="center"/>
        <w:rPr>
          <w:rFonts w:ascii="Times New Roman" w:eastAsia="Times New Roman" w:hAnsi="Times New Roman" w:cs="Times New Roman"/>
          <w:color w:val="000000"/>
          <w:lang w:eastAsia="ru-RU"/>
        </w:rPr>
      </w:pPr>
      <w:r w:rsidRPr="004E1F55">
        <w:rPr>
          <w:rFonts w:ascii="Times New Roman" w:eastAsia="Times New Roman" w:hAnsi="Times New Roman" w:cs="Times New Roman"/>
          <w:color w:val="000000"/>
          <w:lang w:eastAsia="ru-RU"/>
        </w:rPr>
        <w:t>30 мая 2018 г.,</w:t>
      </w:r>
    </w:p>
    <w:p w:rsidR="004E1F55" w:rsidRPr="004E1F55" w:rsidRDefault="004E1F55" w:rsidP="004E1F55">
      <w:pPr>
        <w:jc w:val="center"/>
        <w:rPr>
          <w:rFonts w:ascii="Times New Roman" w:eastAsia="Times New Roman" w:hAnsi="Times New Roman" w:cs="Times New Roman"/>
          <w:color w:val="000000"/>
          <w:lang w:eastAsia="ru-RU"/>
        </w:rPr>
      </w:pPr>
      <w:r w:rsidRPr="004E1F55">
        <w:rPr>
          <w:rFonts w:ascii="Times New Roman" w:eastAsia="Times New Roman" w:hAnsi="Times New Roman" w:cs="Times New Roman"/>
          <w:color w:val="000000"/>
          <w:lang w:eastAsia="ru-RU"/>
        </w:rPr>
        <w:t>№ ПП-3755</w:t>
      </w:r>
    </w:p>
    <w:p w:rsidR="004E1F55" w:rsidRPr="004E1F55" w:rsidRDefault="004E1F55" w:rsidP="004E1F55">
      <w:pPr>
        <w:jc w:val="center"/>
        <w:rPr>
          <w:rFonts w:ascii="Times New Roman" w:eastAsia="Times New Roman" w:hAnsi="Times New Roman" w:cs="Times New Roman"/>
          <w:color w:val="000080"/>
          <w:lang w:eastAsia="ru-RU"/>
        </w:rPr>
      </w:pPr>
      <w:r w:rsidRPr="004E1F55">
        <w:rPr>
          <w:rFonts w:ascii="Times New Roman" w:eastAsia="Times New Roman" w:hAnsi="Times New Roman" w:cs="Times New Roman"/>
          <w:color w:val="000080"/>
          <w:lang w:eastAsia="ru-RU"/>
        </w:rPr>
        <w:t>ПРИЛОЖЕНИЕ № 1 </w:t>
      </w:r>
      <w:r w:rsidRPr="004E1F55">
        <w:rPr>
          <w:rFonts w:ascii="Times New Roman" w:eastAsia="Times New Roman" w:hAnsi="Times New Roman" w:cs="Times New Roman"/>
          <w:color w:val="000080"/>
          <w:lang w:eastAsia="ru-RU"/>
        </w:rPr>
        <w:br/>
        <w:t>к </w:t>
      </w:r>
      <w:hyperlink r:id="rId6" w:history="1">
        <w:r w:rsidRPr="004E1F55">
          <w:rPr>
            <w:rFonts w:ascii="Times New Roman" w:eastAsia="Times New Roman" w:hAnsi="Times New Roman" w:cs="Times New Roman"/>
            <w:color w:val="008080"/>
            <w:lang w:eastAsia="ru-RU"/>
          </w:rPr>
          <w:t>постановлению </w:t>
        </w:r>
      </w:hyperlink>
      <w:r w:rsidRPr="004E1F55">
        <w:rPr>
          <w:rFonts w:ascii="Times New Roman" w:eastAsia="Times New Roman" w:hAnsi="Times New Roman" w:cs="Times New Roman"/>
          <w:color w:val="000080"/>
          <w:lang w:eastAsia="ru-RU"/>
        </w:rPr>
        <w:t>Президента Республики Узбекистан от 30 мая 2018 года № ПП-3755</w:t>
      </w:r>
    </w:p>
    <w:p w:rsidR="004E1F55" w:rsidRPr="004E1F55" w:rsidRDefault="004E1F55" w:rsidP="004E1F55">
      <w:pPr>
        <w:jc w:val="center"/>
        <w:rPr>
          <w:rFonts w:ascii="Times New Roman" w:eastAsia="Times New Roman" w:hAnsi="Times New Roman" w:cs="Times New Roman"/>
          <w:caps/>
          <w:color w:val="000080"/>
          <w:sz w:val="24"/>
          <w:szCs w:val="24"/>
          <w:lang w:eastAsia="ru-RU"/>
        </w:rPr>
      </w:pPr>
      <w:r w:rsidRPr="004E1F55">
        <w:rPr>
          <w:rFonts w:ascii="Times New Roman" w:eastAsia="Times New Roman" w:hAnsi="Times New Roman" w:cs="Times New Roman"/>
          <w:b/>
          <w:bCs/>
          <w:caps/>
          <w:color w:val="000080"/>
          <w:sz w:val="24"/>
          <w:szCs w:val="24"/>
          <w:lang w:eastAsia="ru-RU"/>
        </w:rPr>
        <w:t>СОСТАВ</w:t>
      </w:r>
    </w:p>
    <w:p w:rsidR="004E1F55" w:rsidRPr="004E1F55" w:rsidRDefault="004E1F55" w:rsidP="004E1F55">
      <w:pPr>
        <w:jc w:val="center"/>
        <w:rPr>
          <w:rFonts w:ascii="Times New Roman" w:eastAsia="Times New Roman" w:hAnsi="Times New Roman" w:cs="Times New Roman"/>
          <w:b/>
          <w:bCs/>
          <w:color w:val="000080"/>
          <w:sz w:val="24"/>
          <w:szCs w:val="24"/>
          <w:lang w:eastAsia="ru-RU"/>
        </w:rPr>
      </w:pPr>
      <w:r w:rsidRPr="004E1F55">
        <w:rPr>
          <w:rFonts w:ascii="Times New Roman" w:eastAsia="Times New Roman" w:hAnsi="Times New Roman" w:cs="Times New Roman"/>
          <w:b/>
          <w:bCs/>
          <w:color w:val="000080"/>
          <w:sz w:val="24"/>
          <w:szCs w:val="24"/>
          <w:lang w:eastAsia="ru-RU"/>
        </w:rPr>
        <w:t>Республиканской комиссии по организации проведения республиканского конкурса по отбору перспективных управленческих кадров «Тараққиёт»</w:t>
      </w:r>
    </w:p>
    <w:tbl>
      <w:tblPr>
        <w:tblW w:w="5000" w:type="pct"/>
        <w:shd w:val="clear" w:color="auto" w:fill="FFFFFF"/>
        <w:tblCellMar>
          <w:left w:w="0" w:type="dxa"/>
          <w:right w:w="0" w:type="dxa"/>
        </w:tblCellMar>
        <w:tblLook w:val="04A0" w:firstRow="1" w:lastRow="0" w:firstColumn="1" w:lastColumn="0" w:noHBand="0" w:noVBand="1"/>
      </w:tblPr>
      <w:tblGrid>
        <w:gridCol w:w="774"/>
        <w:gridCol w:w="2159"/>
        <w:gridCol w:w="354"/>
        <w:gridCol w:w="5784"/>
      </w:tblGrid>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Р.С.Касимов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Государственный советник Президента Республики Узбекистан — ректор Академии государственного управления при Президенте Республики Узбекистан, руководитель комиссии</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Н.М.Рустамбеков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заместитель Государственного советника Президента Республики Узбекистан, заместитель руководителя комиссии</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У.У.Азизов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заместитель Государственного советника Президента Республики Узбекистан, заместитель руководителя комиссии</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4.</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Д.Р.Ли</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первый заместитель директора Национального агентства проектного управления при Президенте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5.</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С.Р.Холмурадов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заместитель Премьер-министра Республики Узбекистан — председатель Государственного комитета Республики Узбекистан по инвестициям</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6.</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И.Б.Абдуллаев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председатель Службы государственной безопасности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7.</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О.Б.Муродов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Генеральный прокурор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8.</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Х.Б.Ёдгоров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заместитель председателя Верховного суда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9.</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И.Ю.Абдурахманов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министр инновационного развития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10.</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Ш.Д.Кудбиев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министр занятости и трудовых отношений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11.</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Р.К.Давлетов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министр юстиции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12.</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Б.А.Ходжаев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министр экономики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13.</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А.И.Ахмедхаджаев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министр по развитию информационных технологий и коммуникаций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14.</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А.А.Абдувахитов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заместитель министра иностранных дел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15.</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Е.С.Каньязов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заместитель министра юстиции — ректор Ташкентского государственного юридического университета</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16.</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Х.Т.Азизов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первый проректор Академии государственного управления при Президенте Республики Узбекистан</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17.</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А.Э.Бурханов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исполнительный директор Центра «Стратегия развития»</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18.</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А.Б.Каланов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председатель экспертного совета международной негосударственной некоммерческой организации «Буюк келажак»</w:t>
            </w:r>
          </w:p>
        </w:tc>
      </w:tr>
      <w:tr w:rsidR="004E1F55" w:rsidRPr="004E1F55" w:rsidTr="004E1F55">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ind w:left="720" w:hanging="360"/>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19.</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Б.Б.Алимов</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w:t>
            </w:r>
          </w:p>
        </w:tc>
        <w:tc>
          <w:tcPr>
            <w:tcW w:w="0" w:type="auto"/>
            <w:tcBorders>
              <w:top w:val="nil"/>
              <w:left w:val="nil"/>
              <w:bottom w:val="nil"/>
              <w:right w:val="nil"/>
            </w:tcBorders>
            <w:shd w:val="clear" w:color="auto" w:fill="FFFFFF"/>
            <w:tcMar>
              <w:top w:w="0" w:type="dxa"/>
              <w:left w:w="57" w:type="dxa"/>
              <w:bottom w:w="0" w:type="dxa"/>
              <w:right w:w="57"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начальник Учебно-методического отдела Академии государственного управления при Президенте Республики Узбекистан, секретарь комиссии</w:t>
            </w:r>
          </w:p>
        </w:tc>
      </w:tr>
    </w:tbl>
    <w:p w:rsidR="004E1F55" w:rsidRPr="004E1F55" w:rsidRDefault="004E1F55" w:rsidP="004E1F55">
      <w:pPr>
        <w:ind w:firstLine="851"/>
        <w:jc w:val="both"/>
        <w:rPr>
          <w:rFonts w:ascii="Times New Roman" w:eastAsia="Times New Roman" w:hAnsi="Times New Roman" w:cs="Times New Roman"/>
          <w:color w:val="339966"/>
          <w:sz w:val="20"/>
          <w:szCs w:val="20"/>
          <w:lang w:eastAsia="ru-RU"/>
        </w:rPr>
      </w:pPr>
      <w:r w:rsidRPr="004E1F55">
        <w:rPr>
          <w:rFonts w:ascii="Times New Roman" w:eastAsia="Times New Roman" w:hAnsi="Times New Roman" w:cs="Times New Roman"/>
          <w:color w:val="339966"/>
          <w:sz w:val="20"/>
          <w:szCs w:val="20"/>
          <w:lang w:eastAsia="ru-RU"/>
        </w:rPr>
        <w:t>Примечание: при переходе членов комиссии на другую работу в ее состав включаются лица, вновь назначенные на эти должности, либо на которых возложено выполнение соответствующих функций.</w:t>
      </w:r>
    </w:p>
    <w:p w:rsidR="004E1F55" w:rsidRPr="004E1F55" w:rsidRDefault="004E1F55" w:rsidP="004E1F55">
      <w:pPr>
        <w:jc w:val="center"/>
        <w:rPr>
          <w:rFonts w:ascii="Times New Roman" w:eastAsia="Times New Roman" w:hAnsi="Times New Roman" w:cs="Times New Roman"/>
          <w:color w:val="000080"/>
          <w:lang w:eastAsia="ru-RU"/>
        </w:rPr>
      </w:pPr>
      <w:r w:rsidRPr="004E1F55">
        <w:rPr>
          <w:rFonts w:ascii="Times New Roman" w:eastAsia="Times New Roman" w:hAnsi="Times New Roman" w:cs="Times New Roman"/>
          <w:color w:val="000080"/>
          <w:lang w:eastAsia="ru-RU"/>
        </w:rPr>
        <w:t>ПРИЛОЖЕНИЕ № 2</w:t>
      </w:r>
      <w:r w:rsidRPr="004E1F55">
        <w:rPr>
          <w:rFonts w:ascii="Times New Roman" w:eastAsia="Times New Roman" w:hAnsi="Times New Roman" w:cs="Times New Roman"/>
          <w:color w:val="000080"/>
          <w:lang w:eastAsia="ru-RU"/>
        </w:rPr>
        <w:br/>
        <w:t>к </w:t>
      </w:r>
      <w:hyperlink r:id="rId7" w:history="1">
        <w:r w:rsidRPr="004E1F55">
          <w:rPr>
            <w:rFonts w:ascii="Times New Roman" w:eastAsia="Times New Roman" w:hAnsi="Times New Roman" w:cs="Times New Roman"/>
            <w:color w:val="008080"/>
            <w:lang w:eastAsia="ru-RU"/>
          </w:rPr>
          <w:t>постановлению </w:t>
        </w:r>
      </w:hyperlink>
      <w:r w:rsidRPr="004E1F55">
        <w:rPr>
          <w:rFonts w:ascii="Times New Roman" w:eastAsia="Times New Roman" w:hAnsi="Times New Roman" w:cs="Times New Roman"/>
          <w:color w:val="000080"/>
          <w:lang w:eastAsia="ru-RU"/>
        </w:rPr>
        <w:t>Президента Республики Узбекистан от 30 мая 2018 года № ПП-3755</w:t>
      </w:r>
    </w:p>
    <w:p w:rsidR="004E1F55" w:rsidRPr="004E1F55" w:rsidRDefault="004E1F55" w:rsidP="004E1F55">
      <w:pPr>
        <w:jc w:val="center"/>
        <w:rPr>
          <w:rFonts w:ascii="Times New Roman" w:eastAsia="Times New Roman" w:hAnsi="Times New Roman" w:cs="Times New Roman"/>
          <w:caps/>
          <w:color w:val="000080"/>
          <w:sz w:val="24"/>
          <w:szCs w:val="24"/>
          <w:lang w:eastAsia="ru-RU"/>
        </w:rPr>
      </w:pPr>
      <w:r w:rsidRPr="004E1F55">
        <w:rPr>
          <w:rFonts w:ascii="Times New Roman" w:eastAsia="Times New Roman" w:hAnsi="Times New Roman" w:cs="Times New Roman"/>
          <w:b/>
          <w:bCs/>
          <w:caps/>
          <w:color w:val="000080"/>
          <w:sz w:val="24"/>
          <w:szCs w:val="24"/>
          <w:lang w:eastAsia="ru-RU"/>
        </w:rPr>
        <w:t>ПОЛОЖЕНИЕ</w:t>
      </w:r>
    </w:p>
    <w:p w:rsidR="004E1F55" w:rsidRPr="004E1F55" w:rsidRDefault="004E1F55" w:rsidP="004E1F55">
      <w:pPr>
        <w:jc w:val="center"/>
        <w:rPr>
          <w:rFonts w:ascii="Times New Roman" w:eastAsia="Times New Roman" w:hAnsi="Times New Roman" w:cs="Times New Roman"/>
          <w:b/>
          <w:bCs/>
          <w:color w:val="000080"/>
          <w:sz w:val="24"/>
          <w:szCs w:val="24"/>
          <w:lang w:eastAsia="ru-RU"/>
        </w:rPr>
      </w:pPr>
      <w:r w:rsidRPr="004E1F55">
        <w:rPr>
          <w:rFonts w:ascii="Times New Roman" w:eastAsia="Times New Roman" w:hAnsi="Times New Roman" w:cs="Times New Roman"/>
          <w:b/>
          <w:bCs/>
          <w:color w:val="000080"/>
          <w:sz w:val="24"/>
          <w:szCs w:val="24"/>
          <w:lang w:eastAsia="ru-RU"/>
        </w:rPr>
        <w:t>о порядке организации и проведения республиканского конкурса по отбору перспективных управленческих кадров «Тараққиёт»</w:t>
      </w:r>
    </w:p>
    <w:p w:rsidR="004E1F55" w:rsidRPr="004E1F55" w:rsidRDefault="004E1F55" w:rsidP="004E1F55">
      <w:pPr>
        <w:jc w:val="center"/>
        <w:rPr>
          <w:rFonts w:ascii="Times New Roman" w:eastAsia="Times New Roman" w:hAnsi="Times New Roman" w:cs="Times New Roman"/>
          <w:b/>
          <w:bCs/>
          <w:color w:val="000080"/>
          <w:sz w:val="24"/>
          <w:szCs w:val="24"/>
          <w:lang w:eastAsia="ru-RU"/>
        </w:rPr>
      </w:pPr>
      <w:r w:rsidRPr="004E1F55">
        <w:rPr>
          <w:rFonts w:ascii="Times New Roman" w:eastAsia="Times New Roman" w:hAnsi="Times New Roman" w:cs="Times New Roman"/>
          <w:b/>
          <w:bCs/>
          <w:color w:val="000080"/>
          <w:sz w:val="24"/>
          <w:szCs w:val="24"/>
          <w:lang w:eastAsia="ru-RU"/>
        </w:rPr>
        <w:t>Глава 1. Общие положения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 Настоящее Положение определяет порядок организации и проведения республиканского конкурса по отбору перспективных управленческих кадров «Тараққиёт» (далее — конкурс).</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 Основными задачами конкурса являются: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lastRenderedPageBreak/>
        <w:t>выявление и поощрение высококвалифицированных кадров органов государственного и хозяйственного управления, органов исполнительной власти на местах и других организаций;</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отбор и поддержка перспективных руководителей, обладающих высоким уровнем лидерских качеств и управленческих компетенций;</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формирование резерва перспективных управленческих кадров для органов государственного и хозяйственного управления, органов исполнительной власти на местах, других государственных органов и организаций (далее — государственные организации).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3. Проведение конкурса базируется на принципах законности, объективности, прозрачности, коллегиальности и равноправия.</w:t>
      </w:r>
    </w:p>
    <w:p w:rsidR="004E1F55" w:rsidRPr="004E1F55" w:rsidRDefault="004E1F55" w:rsidP="004E1F55">
      <w:pPr>
        <w:jc w:val="center"/>
        <w:rPr>
          <w:rFonts w:ascii="Times New Roman" w:eastAsia="Times New Roman" w:hAnsi="Times New Roman" w:cs="Times New Roman"/>
          <w:b/>
          <w:bCs/>
          <w:color w:val="000080"/>
          <w:sz w:val="24"/>
          <w:szCs w:val="24"/>
          <w:lang w:eastAsia="ru-RU"/>
        </w:rPr>
      </w:pPr>
      <w:r w:rsidRPr="004E1F55">
        <w:rPr>
          <w:rFonts w:ascii="Times New Roman" w:eastAsia="Times New Roman" w:hAnsi="Times New Roman" w:cs="Times New Roman"/>
          <w:b/>
          <w:bCs/>
          <w:color w:val="000080"/>
          <w:sz w:val="24"/>
          <w:szCs w:val="24"/>
          <w:lang w:eastAsia="ru-RU"/>
        </w:rPr>
        <w:t>Глава 2. Организация и проведение конкурса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4. Организация и проведение конкурса осуществляется Академией государственного управления при Президенте Республики Узбекистан (далее — Академия) совместно с Министерством инновационного развития, Министерством по развитию информационных технологий и коммуникаций и Государственным центром тестирования при Кабинете Министров Республики Узбекистан.</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5. Конкурс организуется каждые 3 года по номинациям согласно </w:t>
      </w:r>
      <w:hyperlink r:id="rId8" w:history="1">
        <w:r w:rsidRPr="004E1F55">
          <w:rPr>
            <w:rFonts w:ascii="Times New Roman" w:eastAsia="Times New Roman" w:hAnsi="Times New Roman" w:cs="Times New Roman"/>
            <w:color w:val="008080"/>
            <w:sz w:val="24"/>
            <w:szCs w:val="24"/>
            <w:lang w:eastAsia="ru-RU"/>
          </w:rPr>
          <w:t>приложению № 1 </w:t>
        </w:r>
      </w:hyperlink>
      <w:r w:rsidRPr="004E1F55">
        <w:rPr>
          <w:rFonts w:ascii="Times New Roman" w:eastAsia="Times New Roman" w:hAnsi="Times New Roman" w:cs="Times New Roman"/>
          <w:color w:val="000000"/>
          <w:sz w:val="24"/>
          <w:szCs w:val="24"/>
          <w:lang w:eastAsia="ru-RU"/>
        </w:rPr>
        <w:t>к настоящему Положению.</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6. Конкурс проводится в четыре этапа по схеме согласно </w:t>
      </w:r>
      <w:hyperlink r:id="rId9" w:history="1">
        <w:r w:rsidRPr="004E1F55">
          <w:rPr>
            <w:rFonts w:ascii="Times New Roman" w:eastAsia="Times New Roman" w:hAnsi="Times New Roman" w:cs="Times New Roman"/>
            <w:color w:val="008080"/>
            <w:sz w:val="24"/>
            <w:szCs w:val="24"/>
            <w:lang w:eastAsia="ru-RU"/>
          </w:rPr>
          <w:t>приложению № 2</w:t>
        </w:r>
      </w:hyperlink>
      <w:r w:rsidRPr="004E1F55">
        <w:rPr>
          <w:rFonts w:ascii="Times New Roman" w:eastAsia="Times New Roman" w:hAnsi="Times New Roman" w:cs="Times New Roman"/>
          <w:color w:val="000000"/>
          <w:sz w:val="24"/>
          <w:szCs w:val="24"/>
          <w:lang w:eastAsia="ru-RU"/>
        </w:rPr>
        <w:t> к настоящему Положению, включающие в себя: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организационный этап (1-этап);</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онлайн отбор (2-этап);</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очный тур (3-этап);</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финал (4-этап).</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7. Организационный этап конкурса включает:</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формирование и утверждение Республиканской комиссией по организации проведения конкурса (далее — Республиканская комиссия) состава конкурсной комиссии по каждой номинации для отбора участников;</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формирование и утверждение конкурсными комиссиями составов рабочих групп для изучения анкет участников. Состав, количество рабочих групп и их членов зависит от числа поданных заявок по каждой номинации;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объявление на государственном и русском языках о дате и условиях проведения конкурса в средствах массовой информации, а также на веб-портале «Тараққиёт» (далее — веб-портал) не менее чем за месяц до начала онлайн отбора.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8. Онлайн отбор конкурса включает:</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а) электронную регистрацию участников на веб-портале.</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Зарегистрироваться на веб-портале для участия в конкурсе могут граждане Республики Узбекистан в возрасте от 30 до 45 лет включительно, имеющие базовое высшее образование и не менее трех лет опыта работы на руководящей должности в соответствующей сфере.</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Регистрацией на веб-портале претендент подтверждает, что ознакомился и полностью согласен с правилами проведения конкурса. Каждый участник конкурса может зарегистрироваться только один раз и по одной номинации;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б) подачу зарегистрированными участниками онлайн заявок и заполнение на веб-портале анкет для принятия участия в конкурсе.</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Участники конкурса самостоятельно выбирают к какой номинации относится представляемая ими заявка. При рассмотрении заявок рабочая группа вправе рекомендовать изменение номинации в зависимости от указанного участником в анкете опыта работы в соответствующей сфере.</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lastRenderedPageBreak/>
        <w:t>Участники конкурса обязаны указывать в анкете достоверную информацию в соответствии с установленной формой. Внесение в анкету заведомо ложной информации является основанием для дисквалификации участника.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Форма анкеты для подачи претендентами заявки на участие в конкурсе утверждается приказом ректора Академии;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в) изучение анкет и отбор участников к тестированию на определение уровня интеллекта (IQ-тест), психологической устойчивости и знания иностранных языков. При этом, члены рабочих групп оставляют за собой право требовать от участников конкурса подтверждения указанных в анкете данных;</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г) опубликование списка отобранных участников на веб-портале с указанием даты проведения тестирования на определение уровня интеллекта (IQ-тест), психологической устойчивости и знания иностранных языков;</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д) проведение тестирования на определение уровня интеллекта (IQ-тест), психологической устойчивости и знания иностранных языков участников, по итогам которого конкурсные комиссии, исходя из полученных результатов, определяют проходной балл. Участники, набравшие проходной балл, допускаются к прохождению тестирования на определение степени информированности в сфере политико-правовых и социально-экономических реформ;</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е) опубликование на веб-портале списка участников, допущенных к тестированию на определение степени информированности в сфере политико-правовых и социально-экономических реформ, с указанием даты его проведения;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ж) проведение тестирования по определению степени информированности в сфере политико-правовых и социально-экономических реформ, по итогам которого конкурсные комиссии, исходя из полученных результатов, определяют проходной балл. Участники, набравшие проходной балл, допускаются к очному туру;</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з) опубликование на веб-портале списка участников, допущенных к очному туру, с указанием даты и места его проведения.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9. Тестирование на определение уровня интеллекта (IQ-тест), психологической устойчивости, знания иностранных языков и степени информированности в сфере политико-правовых и социально-экономических реформ проводится в онлайн режиме в централизованном порядке в регионах республики.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10. Участники конкурса, имеющие действующие международные сертификаты об официальном подтверждении владения иностранным языком, соответствующие уровню не менее В2 по CEFR (Common European Framework of Reference), 5,5 баллов по IELTS (International English Language Testing System) или 72 балла по TOEFL (Test of English as a Foreign Language), освобождаются от прохождения тестирования на знание иностранных языков. Для этих участников засчитывается максимальный балл.</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11. Очный тур конкурса включает:</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а) подготовку участниками письменного аналитического доклада по 5 вопросам на одну из выбранных тем в зависимости от номинации, который должен содержать анализ состояния соответствующей сферы (отрасли) с конкретными предложениями по ее дальнейшему развитию.</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По итогам оценивания аналитических докладов участников конкурсные комиссии: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определяют проходной балл для соответствующей номинации исходя из полученных результатов;</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отбирают триста участников (не менее 18 человек по каждой номинации), которые направляются для прохождения стажировки в государственных организациях;</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б) прохождение участниками стажировки в государственных организациях в целях определения их навыков работы в команде, уровня профессионализма и управленческих качеств.</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lastRenderedPageBreak/>
        <w:t>Срок прохождения стажировки составляет один месяц. При этом участники направляются на стажировку в государственные организации, работниками которых они не являются.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По итогам стажировки, руководитель государственной организации, в которой участник прошел стажировку, направляет конкурсной комиссии письменное заключение о его навыках работы в команде, уровне профессионализма и управленческих качествах.</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Порядок прохождения стажировки и требования к письменному заключению определяются Академией;</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в) письменное тестирование участников на выявление организаторских способностей и управленческого потенциала.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По совокупности результатов прохождения стажировки и письменного тестирования на выявление организаторских способностей и управленческого потенциала конкурсные комиссии определяют финалистов, общее количество которых не должно превышать 150 человек.</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12. Финал конкурса включает в себя: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решение участниками ситуационных задач в группе;</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индивидуальное собеседование участников с членами конкурсных комиссий по выбранной номинации.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13. По совокупности результатов решения участниками ситуационных задач в группе и прохождения индивидуального собеседования 50 участников признаются победителями конкурса, а оставшиеся 100 финалистов включаются в резерв управленческих кадров в соответствующей сфере.</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14. Конкурсные комиссии обобщают итоги финала конкурса и представляют их на утверждение Республиканской комиссии.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15. Победителям конкурса выплачивается разовое вознаграждение в размере 50 минимальных заработных плат, а оставшимся финалистам, включенным в резерв управленческих кадров, — 25 минимальных заработных плат.</w:t>
      </w:r>
    </w:p>
    <w:p w:rsidR="004E1F55" w:rsidRPr="004E1F55" w:rsidRDefault="004E1F55" w:rsidP="004E1F55">
      <w:pPr>
        <w:jc w:val="center"/>
        <w:rPr>
          <w:rFonts w:ascii="Times New Roman" w:eastAsia="Times New Roman" w:hAnsi="Times New Roman" w:cs="Times New Roman"/>
          <w:b/>
          <w:bCs/>
          <w:color w:val="000080"/>
          <w:sz w:val="24"/>
          <w:szCs w:val="24"/>
          <w:lang w:eastAsia="ru-RU"/>
        </w:rPr>
      </w:pPr>
      <w:r w:rsidRPr="004E1F55">
        <w:rPr>
          <w:rFonts w:ascii="Times New Roman" w:eastAsia="Times New Roman" w:hAnsi="Times New Roman" w:cs="Times New Roman"/>
          <w:b/>
          <w:bCs/>
          <w:color w:val="000080"/>
          <w:sz w:val="24"/>
          <w:szCs w:val="24"/>
          <w:lang w:eastAsia="ru-RU"/>
        </w:rPr>
        <w:t>Глава 3. Критерии оценки участников и определение победителей конкурса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16. Критериями оценки участников конкурса являются уровень управленческого профессионализма, системность мышления, лидерские качества и адаптивность к изменениям.</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17. Республиканская комиссия в течение пяти рабочих дней со дня подведения итогов конкурса размещает на веб-портале его результаты, а также информацию о месте и времени награждения победителей и финалистов.</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18. Победители конкурса проходят обучение на трехмесячных курсах по «Президентской программе подготовки управленческих кадров» с участием руководителей профильных министерств, ведомств, крупных компаний, отечественных и зарубежных высококвалифицированных специалистов и ученых на базе Академии и Научно-образовательного центра корпоративного управления по соответствующим номинациям конкурса, включающее стажировку в профильных организациях развитых зарубежных стран.</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По итогам успешного прохождения курсов слушатели получают сертификат по форме, утверждаемой совместным решением ректора Академии и директора Национального агентства проектного управления при Президенте Республики Узбекистан.</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Учебные программы и планы по «Президентской программе подготовки управленческих кадров» разрабатываются Академией совместно с Научно-образовательным центром корпоративного управления и утверждаются Республиканской комиссией.</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19. После прохождения трехмесячных курсов по «Президентской программе подготовки управленческих кадров» победители конкурса назначаются на руководящие должности в государственных организациях по соответствующим направлениям.</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lastRenderedPageBreak/>
        <w:t>Реализация мер по назначению победителей конкурса на соответствующие руководящие должности, а также мониторинг деятельности финалистов, включенных в резерв управленческих кадров, для последующего продвижения по службе или назначения на руководящие должности осуществляется под общей координацией аппарата Президента Республики Узбекистан.</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20. Республиканская комиссия по представлению конкурсных комиссий вправе пересматривать количество финалистов и победителей конкурса по каждой номинации, а также лиц, отобранных для прохождения стажировки в очном туре, в зависимости от количества подданных заявок и результатов отбора участников конкурса.</w:t>
      </w:r>
    </w:p>
    <w:p w:rsidR="004E1F55" w:rsidRPr="004E1F55" w:rsidRDefault="004E1F55" w:rsidP="004E1F55">
      <w:pPr>
        <w:jc w:val="center"/>
        <w:rPr>
          <w:rFonts w:ascii="Times New Roman" w:eastAsia="Times New Roman" w:hAnsi="Times New Roman" w:cs="Times New Roman"/>
          <w:b/>
          <w:bCs/>
          <w:color w:val="000080"/>
          <w:sz w:val="24"/>
          <w:szCs w:val="24"/>
          <w:lang w:eastAsia="ru-RU"/>
        </w:rPr>
      </w:pPr>
      <w:r w:rsidRPr="004E1F55">
        <w:rPr>
          <w:rFonts w:ascii="Times New Roman" w:eastAsia="Times New Roman" w:hAnsi="Times New Roman" w:cs="Times New Roman"/>
          <w:b/>
          <w:bCs/>
          <w:color w:val="000080"/>
          <w:sz w:val="24"/>
          <w:szCs w:val="24"/>
          <w:lang w:eastAsia="ru-RU"/>
        </w:rPr>
        <w:t>Глава 4. Конкурсная комиссия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21. Рабочими органами по организации и проведению конкурса являются конкурсные комиссии, создаваемые по каждой номинации.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22. Состав конкурсной комиссии формируется из числа специалистов профильных министерств, ведомств, а также независимых экспертов и утверждается Республиканской комиссией.</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23. В состав конкурсной комиссии входят председатель, заместитель председателя, секретарь, а также члены комиссии. Число членов конкурсной комиссии должно быть нечетным.</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24. Конкурсная комиссия: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координирует деятельность рабочих групп, созданных для изучения анкет участников;</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принимает решение о допущении либо недопущении претендентов к участию в конкурсе;</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оценивает выполнение участниками конкурсных испытаний;</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принимает решение о допущении участников к очередным этапам конкурса, а также определении финалистов и победителей конкурса;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вносит в Республиканскую комиссию представления о дисквалификации участников конкурса в случае выявления нарушений ими правил проведения конкурса, а также предложения по совершенствованию процедур проведения конкурсных испытаний.</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25. Заседание конкурсной комиссии считается правомочным, если на нем присутствует не менее двух третей от общего числа ее членов.</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26. Решения конкурсной комиссии принимаются простым большинством голосов ее членов. При равенстве голосов решающим является голос председателя.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27. Решения конкурсной комиссии оформляются протоколами, которые составляются в двух экземплярах и подписываются всеми членами комиссии, принимавшими участие в заседании.</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28. Организационно-техническое обеспечение деятельности конкурсных комиссий осуществляется Академией.</w:t>
      </w:r>
    </w:p>
    <w:p w:rsidR="004E1F55" w:rsidRPr="004E1F55" w:rsidRDefault="004E1F55" w:rsidP="004E1F55">
      <w:pPr>
        <w:jc w:val="center"/>
        <w:rPr>
          <w:rFonts w:ascii="Times New Roman" w:eastAsia="Times New Roman" w:hAnsi="Times New Roman" w:cs="Times New Roman"/>
          <w:b/>
          <w:bCs/>
          <w:color w:val="000080"/>
          <w:sz w:val="24"/>
          <w:szCs w:val="24"/>
          <w:lang w:eastAsia="ru-RU"/>
        </w:rPr>
      </w:pPr>
      <w:r w:rsidRPr="004E1F55">
        <w:rPr>
          <w:rFonts w:ascii="Times New Roman" w:eastAsia="Times New Roman" w:hAnsi="Times New Roman" w:cs="Times New Roman"/>
          <w:b/>
          <w:bCs/>
          <w:color w:val="000080"/>
          <w:sz w:val="24"/>
          <w:szCs w:val="24"/>
          <w:lang w:eastAsia="ru-RU"/>
        </w:rPr>
        <w:t>Глава 5. Апелляционная комиссия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29. Для рассмотрения жалоб и заявлений, связанных с проведением конкурса, решением Республиканской комиссии создается апелляционная комиссия.</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Персональный состав и регламент работы апелляционной комиссии определяются Республиканской комиссией.</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30. Заявление в апелляционную комиссию подается в течение трех дней после объявления результатов испытаний, предусмотренных в каждом этапе конкурса.</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31. Апелляционная комиссия в течение трех дней должна рассмотреть принятое заявление и принять обоснованное решение в присутствии заявителя.</w:t>
      </w:r>
    </w:p>
    <w:p w:rsidR="004E1F55" w:rsidRPr="004E1F55" w:rsidRDefault="004E1F55" w:rsidP="004E1F55">
      <w:pPr>
        <w:jc w:val="center"/>
        <w:rPr>
          <w:rFonts w:ascii="Times New Roman" w:eastAsia="Times New Roman" w:hAnsi="Times New Roman" w:cs="Times New Roman"/>
          <w:b/>
          <w:bCs/>
          <w:color w:val="000080"/>
          <w:sz w:val="24"/>
          <w:szCs w:val="24"/>
          <w:lang w:eastAsia="ru-RU"/>
        </w:rPr>
      </w:pPr>
      <w:r w:rsidRPr="004E1F55">
        <w:rPr>
          <w:rFonts w:ascii="Times New Roman" w:eastAsia="Times New Roman" w:hAnsi="Times New Roman" w:cs="Times New Roman"/>
          <w:b/>
          <w:bCs/>
          <w:color w:val="000080"/>
          <w:sz w:val="24"/>
          <w:szCs w:val="24"/>
          <w:lang w:eastAsia="ru-RU"/>
        </w:rPr>
        <w:t>Глава 6. Заключительное положение</w:t>
      </w:r>
    </w:p>
    <w:p w:rsidR="004E1F55" w:rsidRPr="004E1F55" w:rsidRDefault="004E1F55" w:rsidP="004E1F55">
      <w:pPr>
        <w:ind w:firstLine="851"/>
        <w:jc w:val="both"/>
        <w:rPr>
          <w:rFonts w:ascii="Times New Roman" w:eastAsia="Times New Roman" w:hAnsi="Times New Roman" w:cs="Times New Roman"/>
          <w:color w:val="000000"/>
          <w:sz w:val="24"/>
          <w:szCs w:val="24"/>
          <w:lang w:eastAsia="ru-RU"/>
        </w:rPr>
      </w:pPr>
      <w:r w:rsidRPr="004E1F55">
        <w:rPr>
          <w:rFonts w:ascii="Times New Roman" w:eastAsia="Times New Roman" w:hAnsi="Times New Roman" w:cs="Times New Roman"/>
          <w:color w:val="000000"/>
          <w:sz w:val="24"/>
          <w:szCs w:val="24"/>
          <w:lang w:eastAsia="ru-RU"/>
        </w:rPr>
        <w:t>32. Лица, виновные в нарушении требований настоящего Положения, несут ответственность в соответствии с законодательством.</w:t>
      </w:r>
    </w:p>
    <w:p w:rsidR="004E1F55" w:rsidRPr="004E1F55" w:rsidRDefault="004E1F55" w:rsidP="004E1F55">
      <w:pPr>
        <w:jc w:val="center"/>
        <w:rPr>
          <w:rFonts w:ascii="Times New Roman" w:eastAsia="Times New Roman" w:hAnsi="Times New Roman" w:cs="Times New Roman"/>
          <w:color w:val="000080"/>
          <w:lang w:eastAsia="ru-RU"/>
        </w:rPr>
      </w:pPr>
      <w:r w:rsidRPr="004E1F55">
        <w:rPr>
          <w:rFonts w:ascii="Times New Roman" w:eastAsia="Times New Roman" w:hAnsi="Times New Roman" w:cs="Times New Roman"/>
          <w:color w:val="000080"/>
          <w:lang w:eastAsia="ru-RU"/>
        </w:rPr>
        <w:lastRenderedPageBreak/>
        <w:t>ПРИЛОЖЕНИЕ № 1 </w:t>
      </w:r>
      <w:r w:rsidRPr="004E1F55">
        <w:rPr>
          <w:rFonts w:ascii="Times New Roman" w:eastAsia="Times New Roman" w:hAnsi="Times New Roman" w:cs="Times New Roman"/>
          <w:color w:val="000080"/>
          <w:lang w:eastAsia="ru-RU"/>
        </w:rPr>
        <w:br/>
        <w:t>к </w:t>
      </w:r>
      <w:hyperlink r:id="rId10" w:history="1">
        <w:r w:rsidRPr="004E1F55">
          <w:rPr>
            <w:rFonts w:ascii="Times New Roman" w:eastAsia="Times New Roman" w:hAnsi="Times New Roman" w:cs="Times New Roman"/>
            <w:color w:val="008080"/>
            <w:lang w:eastAsia="ru-RU"/>
          </w:rPr>
          <w:t>Положению </w:t>
        </w:r>
      </w:hyperlink>
      <w:r w:rsidRPr="004E1F55">
        <w:rPr>
          <w:rFonts w:ascii="Times New Roman" w:eastAsia="Times New Roman" w:hAnsi="Times New Roman" w:cs="Times New Roman"/>
          <w:color w:val="000080"/>
          <w:lang w:eastAsia="ru-RU"/>
        </w:rPr>
        <w:t>о порядке организации и проведения республиканского конкурса по отбору перспективных управленческих кадров «Тараққиёт»</w:t>
      </w:r>
    </w:p>
    <w:p w:rsidR="004E1F55" w:rsidRPr="004E1F55" w:rsidRDefault="004E1F55" w:rsidP="004E1F55">
      <w:pPr>
        <w:jc w:val="center"/>
        <w:rPr>
          <w:rFonts w:ascii="Times New Roman" w:eastAsia="Times New Roman" w:hAnsi="Times New Roman" w:cs="Times New Roman"/>
          <w:caps/>
          <w:color w:val="000080"/>
          <w:sz w:val="24"/>
          <w:szCs w:val="24"/>
          <w:lang w:eastAsia="ru-RU"/>
        </w:rPr>
      </w:pPr>
      <w:r w:rsidRPr="004E1F55">
        <w:rPr>
          <w:rFonts w:ascii="Times New Roman" w:eastAsia="Times New Roman" w:hAnsi="Times New Roman" w:cs="Times New Roman"/>
          <w:b/>
          <w:bCs/>
          <w:caps/>
          <w:color w:val="000080"/>
          <w:sz w:val="24"/>
          <w:szCs w:val="24"/>
          <w:lang w:eastAsia="ru-RU"/>
        </w:rPr>
        <w:t>ПЕРЕЧЕНЬ</w:t>
      </w:r>
    </w:p>
    <w:p w:rsidR="004E1F55" w:rsidRPr="004E1F55" w:rsidRDefault="004E1F55" w:rsidP="004E1F55">
      <w:pPr>
        <w:jc w:val="center"/>
        <w:rPr>
          <w:rFonts w:ascii="Times New Roman" w:eastAsia="Times New Roman" w:hAnsi="Times New Roman" w:cs="Times New Roman"/>
          <w:b/>
          <w:bCs/>
          <w:color w:val="000080"/>
          <w:sz w:val="24"/>
          <w:szCs w:val="24"/>
          <w:lang w:eastAsia="ru-RU"/>
        </w:rPr>
      </w:pPr>
      <w:r w:rsidRPr="004E1F55">
        <w:rPr>
          <w:rFonts w:ascii="Times New Roman" w:eastAsia="Times New Roman" w:hAnsi="Times New Roman" w:cs="Times New Roman"/>
          <w:b/>
          <w:bCs/>
          <w:color w:val="000080"/>
          <w:sz w:val="24"/>
          <w:szCs w:val="24"/>
          <w:lang w:eastAsia="ru-RU"/>
        </w:rPr>
        <w:t>номинаций республиканского конкурса по отбору перспективных управленческих кадров «Тараққиёт»</w:t>
      </w:r>
    </w:p>
    <w:tbl>
      <w:tblPr>
        <w:tblW w:w="5000" w:type="pct"/>
        <w:jc w:val="center"/>
        <w:shd w:val="clear" w:color="auto" w:fill="FFFFFF"/>
        <w:tblCellMar>
          <w:left w:w="0" w:type="dxa"/>
          <w:right w:w="0" w:type="dxa"/>
        </w:tblCellMar>
        <w:tblLook w:val="04A0" w:firstRow="1" w:lastRow="0" w:firstColumn="1" w:lastColumn="0" w:noHBand="0" w:noVBand="1"/>
      </w:tblPr>
      <w:tblGrid>
        <w:gridCol w:w="516"/>
        <w:gridCol w:w="6735"/>
        <w:gridCol w:w="1800"/>
      </w:tblGrid>
      <w:tr w:rsidR="004E1F55" w:rsidRPr="004E1F55" w:rsidTr="004E1F55">
        <w:trPr>
          <w:jc w:val="center"/>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w:t>
            </w:r>
          </w:p>
        </w:tc>
        <w:tc>
          <w:tcPr>
            <w:tcW w:w="3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Наименование номинации</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Количество победителей</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государственного и общественного управления</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2.</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судебно-правовой сфере</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кредитно-финансовой сфере</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4.</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промышленности</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5.</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информационных технологий и коммуникаций</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4</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6.</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сельского и водного хозяйства</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7.</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архитектуры и строительства</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8.</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коммунального хозяйства</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9.</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налоговой и таможенной сферах</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10.</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экологии и охраны окружающей среды</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11.</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образования, науки и инноваций</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12.</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здравоохранения</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13.</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культуры, искусства и спорта</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14.</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внешней политики, внешнеэкономической деятельности и туризма</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4</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15.</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макроэкономики и регионального развития</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16.</w:t>
            </w:r>
          </w:p>
        </w:tc>
        <w:tc>
          <w:tcPr>
            <w:tcW w:w="3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Лучший управленец в сфере транспорта и логистики</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w:t>
            </w:r>
          </w:p>
        </w:tc>
      </w:tr>
      <w:tr w:rsidR="004E1F55" w:rsidRPr="004E1F55" w:rsidTr="004E1F55">
        <w:trPr>
          <w:jc w:val="center"/>
        </w:trPr>
        <w:tc>
          <w:tcPr>
            <w:tcW w:w="3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ind w:firstLine="474"/>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Всего:</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50</w:t>
            </w:r>
          </w:p>
        </w:tc>
      </w:tr>
    </w:tbl>
    <w:p w:rsidR="004E1F55" w:rsidRPr="004E1F55" w:rsidRDefault="004E1F55" w:rsidP="004E1F55">
      <w:pPr>
        <w:jc w:val="center"/>
        <w:rPr>
          <w:rFonts w:ascii="Times New Roman" w:eastAsia="Times New Roman" w:hAnsi="Times New Roman" w:cs="Times New Roman"/>
          <w:color w:val="000080"/>
          <w:lang w:eastAsia="ru-RU"/>
        </w:rPr>
      </w:pPr>
      <w:r w:rsidRPr="004E1F55">
        <w:rPr>
          <w:rFonts w:ascii="Times New Roman" w:eastAsia="Times New Roman" w:hAnsi="Times New Roman" w:cs="Times New Roman"/>
          <w:color w:val="000080"/>
          <w:lang w:eastAsia="ru-RU"/>
        </w:rPr>
        <w:t>ПРИЛОЖЕНИЕ № 2</w:t>
      </w:r>
      <w:r w:rsidRPr="004E1F55">
        <w:rPr>
          <w:rFonts w:ascii="Times New Roman" w:eastAsia="Times New Roman" w:hAnsi="Times New Roman" w:cs="Times New Roman"/>
          <w:color w:val="000080"/>
          <w:lang w:eastAsia="ru-RU"/>
        </w:rPr>
        <w:br/>
        <w:t>к </w:t>
      </w:r>
      <w:hyperlink r:id="rId11" w:history="1">
        <w:r w:rsidRPr="004E1F55">
          <w:rPr>
            <w:rFonts w:ascii="Times New Roman" w:eastAsia="Times New Roman" w:hAnsi="Times New Roman" w:cs="Times New Roman"/>
            <w:color w:val="008080"/>
            <w:lang w:eastAsia="ru-RU"/>
          </w:rPr>
          <w:t>Положению </w:t>
        </w:r>
      </w:hyperlink>
      <w:r w:rsidRPr="004E1F55">
        <w:rPr>
          <w:rFonts w:ascii="Times New Roman" w:eastAsia="Times New Roman" w:hAnsi="Times New Roman" w:cs="Times New Roman"/>
          <w:color w:val="000080"/>
          <w:lang w:eastAsia="ru-RU"/>
        </w:rPr>
        <w:t>о порядке организации и проведения республиканского конкурса по отбору перспективных управленческих кадров «Тараққиёт»</w:t>
      </w:r>
    </w:p>
    <w:p w:rsidR="004E1F55" w:rsidRPr="004E1F55" w:rsidRDefault="004E1F55" w:rsidP="004E1F55">
      <w:pPr>
        <w:jc w:val="center"/>
        <w:rPr>
          <w:rFonts w:ascii="Times New Roman" w:eastAsia="Times New Roman" w:hAnsi="Times New Roman" w:cs="Times New Roman"/>
          <w:caps/>
          <w:color w:val="000080"/>
          <w:sz w:val="24"/>
          <w:szCs w:val="24"/>
          <w:lang w:eastAsia="ru-RU"/>
        </w:rPr>
      </w:pPr>
      <w:r w:rsidRPr="004E1F55">
        <w:rPr>
          <w:rFonts w:ascii="Times New Roman" w:eastAsia="Times New Roman" w:hAnsi="Times New Roman" w:cs="Times New Roman"/>
          <w:b/>
          <w:bCs/>
          <w:caps/>
          <w:color w:val="000080"/>
          <w:sz w:val="24"/>
          <w:szCs w:val="24"/>
          <w:lang w:eastAsia="ru-RU"/>
        </w:rPr>
        <w:t>СХЕМА</w:t>
      </w:r>
    </w:p>
    <w:p w:rsidR="004E1F55" w:rsidRPr="004E1F55" w:rsidRDefault="004E1F55" w:rsidP="004E1F55">
      <w:pPr>
        <w:jc w:val="center"/>
        <w:rPr>
          <w:rFonts w:ascii="Times New Roman" w:eastAsia="Times New Roman" w:hAnsi="Times New Roman" w:cs="Times New Roman"/>
          <w:b/>
          <w:bCs/>
          <w:color w:val="000080"/>
          <w:sz w:val="24"/>
          <w:szCs w:val="24"/>
          <w:lang w:eastAsia="ru-RU"/>
        </w:rPr>
      </w:pPr>
      <w:r w:rsidRPr="004E1F55">
        <w:rPr>
          <w:rFonts w:ascii="Times New Roman" w:eastAsia="Times New Roman" w:hAnsi="Times New Roman" w:cs="Times New Roman"/>
          <w:b/>
          <w:bCs/>
          <w:color w:val="000080"/>
          <w:sz w:val="24"/>
          <w:szCs w:val="24"/>
          <w:lang w:eastAsia="ru-RU"/>
        </w:rPr>
        <w:t>проведения республиканского конкурса по отбору перспективных управленческих кадров «Тараққиёт»</w:t>
      </w:r>
    </w:p>
    <w:tbl>
      <w:tblPr>
        <w:tblW w:w="5000" w:type="pct"/>
        <w:jc w:val="center"/>
        <w:shd w:val="clear" w:color="auto" w:fill="FFFFFF"/>
        <w:tblCellMar>
          <w:left w:w="0" w:type="dxa"/>
          <w:right w:w="0" w:type="dxa"/>
        </w:tblCellMar>
        <w:tblLook w:val="04A0" w:firstRow="1" w:lastRow="0" w:firstColumn="1" w:lastColumn="0" w:noHBand="0" w:noVBand="1"/>
      </w:tblPr>
      <w:tblGrid>
        <w:gridCol w:w="2257"/>
        <w:gridCol w:w="5075"/>
        <w:gridCol w:w="1729"/>
      </w:tblGrid>
      <w:tr w:rsidR="004E1F55" w:rsidRPr="004E1F55" w:rsidTr="004E1F55">
        <w:trPr>
          <w:jc w:val="center"/>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Этапы</w:t>
            </w:r>
          </w:p>
        </w:tc>
        <w:tc>
          <w:tcPr>
            <w:tcW w:w="3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Мероприятия</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Срок</w:t>
            </w:r>
          </w:p>
        </w:tc>
      </w:tr>
      <w:tr w:rsidR="004E1F55" w:rsidRPr="004E1F55" w:rsidTr="004E1F55">
        <w:trPr>
          <w:jc w:val="center"/>
        </w:trPr>
        <w:tc>
          <w:tcPr>
            <w:tcW w:w="8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I-этап.</w:t>
            </w:r>
          </w:p>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Организационный этап</w:t>
            </w: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Формирование и утверждение Республиканской комиссией по организации проведения конкурса состава конкурсной комиссии по каждой номинации для отбора участников</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до 1 сентября</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Формирование и утверждение конкурсными комиссиями составов рабочих групп для изучения анкет участников</w:t>
            </w:r>
          </w:p>
        </w:tc>
        <w:tc>
          <w:tcPr>
            <w:tcW w:w="0" w:type="auto"/>
            <w:vMerge/>
            <w:tcBorders>
              <w:top w:val="nil"/>
              <w:left w:val="nil"/>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Объявление на государственном и русском языках о дате и условиях проведения конкурса в средствах массовой информации, а также на веб-портале не менее чем за месяц до начала онлайн отбора</w:t>
            </w:r>
          </w:p>
        </w:tc>
        <w:tc>
          <w:tcPr>
            <w:tcW w:w="0" w:type="auto"/>
            <w:vMerge/>
            <w:tcBorders>
              <w:top w:val="nil"/>
              <w:left w:val="nil"/>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r>
      <w:tr w:rsidR="004E1F55" w:rsidRPr="004E1F55" w:rsidTr="004E1F55">
        <w:trPr>
          <w:jc w:val="center"/>
        </w:trPr>
        <w:tc>
          <w:tcPr>
            <w:tcW w:w="8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lastRenderedPageBreak/>
              <w:t>II-этап.</w:t>
            </w:r>
          </w:p>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Онлайн отбор</w:t>
            </w: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Электронная регистрация участников на веб-портале</w:t>
            </w:r>
          </w:p>
        </w:tc>
        <w:tc>
          <w:tcPr>
            <w:tcW w:w="7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до 30 октября</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Подача зарегистрированными участниками онлайн заявок и заполнение на веб-портале анкет для принятия участия в конкурсе</w:t>
            </w:r>
          </w:p>
        </w:tc>
        <w:tc>
          <w:tcPr>
            <w:tcW w:w="0" w:type="auto"/>
            <w:vMerge/>
            <w:tcBorders>
              <w:top w:val="nil"/>
              <w:left w:val="nil"/>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Изучение анкет и отбор участников к тестированию на определение уровня интеллекта (IQ-тест), психологической устойчивости и знания иностранных языков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с 10 по 20 ноября</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Опубликование списка отобранных участников на веб-портале с указанием даты проведения тестирования на определение уровня интеллекта (IQ-тест), психологической устойчивости и знания иностранных языков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20 ноября</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Онлайн тестирование на определение уровня интеллекта (IQ-тест), психологической устойчивости и знания иностранных языков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с 25 по 30 ноября</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Опубликование списка отобранных участников на веб-портале с указанием даты проведения тестирования на выявление степени информированности в сфере политико-правовых и социально-экономических реформ</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30 ноября</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Тестирование участников на выявление степени информированности в сфере политико-правовых и социально-экономических реформ</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с 1 по 5 декабря</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Опубликование на веб-портале списка участников, допущенных по результатам тестирования к очному туру, с указанием даты и места его проведения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5 декабря</w:t>
            </w:r>
          </w:p>
        </w:tc>
      </w:tr>
      <w:tr w:rsidR="004E1F55" w:rsidRPr="004E1F55" w:rsidTr="004E1F55">
        <w:trPr>
          <w:jc w:val="center"/>
        </w:trPr>
        <w:tc>
          <w:tcPr>
            <w:tcW w:w="8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III-этап.</w:t>
            </w:r>
          </w:p>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Очный тур</w:t>
            </w: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Подготовка участниками письменного аналитического доклада по 5 вопросам в зависимости от выбранной номинации. Отбор 300 участников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с 15 по 25 декабря</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Прохождение отобранными участниками месячной стажировки в органах государственного и хозяйственного управления, органах исполнительной власти на местах, других государственных органах и организациях</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с 10 января по 10 февраля последующего года</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Письменное тестирование участников на выявление организаторских способностей и управленческого потенциала.</w:t>
            </w:r>
          </w:p>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Определение не более 150 финалистов из 300 участников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с 15 по 20 февраля</w:t>
            </w:r>
          </w:p>
        </w:tc>
      </w:tr>
      <w:tr w:rsidR="004E1F55" w:rsidRPr="004E1F55" w:rsidTr="004E1F55">
        <w:trPr>
          <w:jc w:val="center"/>
        </w:trPr>
        <w:tc>
          <w:tcPr>
            <w:tcW w:w="8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IV-этап.</w:t>
            </w:r>
          </w:p>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b/>
                <w:bCs/>
                <w:sz w:val="24"/>
                <w:szCs w:val="24"/>
                <w:lang w:eastAsia="ru-RU"/>
              </w:rPr>
              <w:t>Финал</w:t>
            </w: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Решение финалистами ситуационных задач в группе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с 25 февраля по 3 марта</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Индивидуальное собеседование финалистов с членами конкурсных комиссий по выбранной номинации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с 3 по 10 марта</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Определение победителей по каждой номинации конкурса (всего 50 человек)</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10 марта</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Размещение Республиканской комиссией на веб-портале результатов конкурса, а также информации о месте и времени награждения победителей и финалистов.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до 15 марта</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Прохождение победителями конкурса обучения на трехмесячных курсах по «Президентской программе подготовки управленческих кадров» с участием руководителей профильных министерств, ведомств, крупных компаний, отечественных и зарубежных высококвалифицированных специалистов и ученых на базе Академии государственного управления при Президенте Республики Узбекистан и Научно-образовательного центра корпоративного управления, со стажировкой в профильных организациях развитых зарубежных стран по соответствующим номинациям</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E1F55" w:rsidRPr="004E1F55" w:rsidRDefault="004E1F55" w:rsidP="004E1F55">
            <w:pPr>
              <w:jc w:val="cente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с 20 марта по 20 июня</w:t>
            </w:r>
          </w:p>
        </w:tc>
      </w:tr>
      <w:tr w:rsidR="004E1F55" w:rsidRPr="004E1F55" w:rsidTr="004E1F55">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E1F55" w:rsidRPr="004E1F55" w:rsidRDefault="004E1F55" w:rsidP="004E1F55">
            <w:pPr>
              <w:rPr>
                <w:rFonts w:ascii="Times New Roman" w:eastAsia="Times New Roman" w:hAnsi="Times New Roman" w:cs="Times New Roman"/>
                <w:sz w:val="24"/>
                <w:szCs w:val="24"/>
                <w:lang w:eastAsia="ru-RU"/>
              </w:rPr>
            </w:pPr>
          </w:p>
        </w:tc>
        <w:tc>
          <w:tcPr>
            <w:tcW w:w="3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E1F55" w:rsidRPr="004E1F55" w:rsidRDefault="004E1F55" w:rsidP="004E1F55">
            <w:pPr>
              <w:rPr>
                <w:rFonts w:ascii="Times New Roman" w:eastAsia="Times New Roman" w:hAnsi="Times New Roman" w:cs="Times New Roman"/>
                <w:sz w:val="24"/>
                <w:szCs w:val="24"/>
                <w:lang w:eastAsia="ru-RU"/>
              </w:rPr>
            </w:pPr>
            <w:r w:rsidRPr="004E1F55">
              <w:rPr>
                <w:rFonts w:ascii="Times New Roman" w:eastAsia="Times New Roman" w:hAnsi="Times New Roman" w:cs="Times New Roman"/>
                <w:sz w:val="24"/>
                <w:szCs w:val="24"/>
                <w:lang w:eastAsia="ru-RU"/>
              </w:rPr>
              <w:t>Назначение победителей конкурса после прохождения трехмесячных курсов по «Президентской программе подготовки управленческих кадров» на руководящие должности в органах государственного и хозяйственного управления, органах исполнительной власти на местах, других государственных органах и организациях по соответствующим направлениям</w:t>
            </w:r>
          </w:p>
        </w:tc>
        <w:tc>
          <w:tcPr>
            <w:tcW w:w="0" w:type="auto"/>
            <w:shd w:val="clear" w:color="auto" w:fill="FFFFFF"/>
            <w:vAlign w:val="center"/>
            <w:hideMark/>
          </w:tcPr>
          <w:p w:rsidR="004E1F55" w:rsidRPr="004E1F55" w:rsidRDefault="004E1F55" w:rsidP="004E1F55">
            <w:pPr>
              <w:rPr>
                <w:rFonts w:ascii="Times New Roman" w:eastAsia="Times New Roman" w:hAnsi="Times New Roman" w:cs="Times New Roman"/>
                <w:sz w:val="20"/>
                <w:szCs w:val="20"/>
                <w:lang w:eastAsia="ru-RU"/>
              </w:rPr>
            </w:pPr>
          </w:p>
        </w:tc>
      </w:tr>
    </w:tbl>
    <w:p w:rsidR="00C66E19" w:rsidRDefault="00C66E19"/>
    <w:sectPr w:rsidR="00C66E19" w:rsidSect="00777D8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80"/>
    <w:rsid w:val="002060E8"/>
    <w:rsid w:val="004E1F55"/>
    <w:rsid w:val="004E2A48"/>
    <w:rsid w:val="00680C80"/>
    <w:rsid w:val="00777D84"/>
    <w:rsid w:val="00C66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099A-82CD-4994-9CA0-E20B3CE8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3734">
      <w:bodyDiv w:val="1"/>
      <w:marLeft w:val="0"/>
      <w:marRight w:val="0"/>
      <w:marTop w:val="0"/>
      <w:marBottom w:val="0"/>
      <w:divBdr>
        <w:top w:val="none" w:sz="0" w:space="0" w:color="auto"/>
        <w:left w:val="none" w:sz="0" w:space="0" w:color="auto"/>
        <w:bottom w:val="none" w:sz="0" w:space="0" w:color="auto"/>
        <w:right w:val="none" w:sz="0" w:space="0" w:color="auto"/>
      </w:divBdr>
      <w:divsChild>
        <w:div w:id="1978678476">
          <w:marLeft w:val="-60"/>
          <w:marRight w:val="-60"/>
          <w:marTop w:val="0"/>
          <w:marBottom w:val="0"/>
          <w:divBdr>
            <w:top w:val="none" w:sz="0" w:space="0" w:color="auto"/>
            <w:left w:val="none" w:sz="0" w:space="0" w:color="auto"/>
            <w:bottom w:val="none" w:sz="0" w:space="0" w:color="auto"/>
            <w:right w:val="none" w:sz="0" w:space="0" w:color="auto"/>
          </w:divBdr>
        </w:div>
        <w:div w:id="1820490560">
          <w:marLeft w:val="-60"/>
          <w:marRight w:val="-60"/>
          <w:marTop w:val="0"/>
          <w:marBottom w:val="0"/>
          <w:divBdr>
            <w:top w:val="none" w:sz="0" w:space="0" w:color="auto"/>
            <w:left w:val="none" w:sz="0" w:space="0" w:color="auto"/>
            <w:bottom w:val="none" w:sz="0" w:space="0" w:color="auto"/>
            <w:right w:val="none" w:sz="0" w:space="0" w:color="auto"/>
          </w:divBdr>
        </w:div>
        <w:div w:id="1965889760">
          <w:marLeft w:val="-60"/>
          <w:marRight w:val="-60"/>
          <w:marTop w:val="240"/>
          <w:marBottom w:val="120"/>
          <w:divBdr>
            <w:top w:val="none" w:sz="0" w:space="0" w:color="auto"/>
            <w:left w:val="none" w:sz="0" w:space="0" w:color="auto"/>
            <w:bottom w:val="none" w:sz="0" w:space="0" w:color="auto"/>
            <w:right w:val="none" w:sz="0" w:space="0" w:color="auto"/>
          </w:divBdr>
        </w:div>
        <w:div w:id="1644970174">
          <w:marLeft w:val="-60"/>
          <w:marRight w:val="-60"/>
          <w:marTop w:val="0"/>
          <w:marBottom w:val="0"/>
          <w:divBdr>
            <w:top w:val="none" w:sz="0" w:space="0" w:color="auto"/>
            <w:left w:val="none" w:sz="0" w:space="0" w:color="auto"/>
            <w:bottom w:val="none" w:sz="0" w:space="0" w:color="auto"/>
            <w:right w:val="none" w:sz="0" w:space="0" w:color="auto"/>
          </w:divBdr>
        </w:div>
        <w:div w:id="1342734043">
          <w:marLeft w:val="-60"/>
          <w:marRight w:val="-60"/>
          <w:marTop w:val="0"/>
          <w:marBottom w:val="0"/>
          <w:divBdr>
            <w:top w:val="none" w:sz="0" w:space="0" w:color="auto"/>
            <w:left w:val="none" w:sz="0" w:space="0" w:color="auto"/>
            <w:bottom w:val="none" w:sz="0" w:space="0" w:color="auto"/>
            <w:right w:val="none" w:sz="0" w:space="0" w:color="auto"/>
          </w:divBdr>
        </w:div>
        <w:div w:id="1034309836">
          <w:marLeft w:val="-60"/>
          <w:marRight w:val="-60"/>
          <w:marTop w:val="0"/>
          <w:marBottom w:val="0"/>
          <w:divBdr>
            <w:top w:val="none" w:sz="0" w:space="0" w:color="auto"/>
            <w:left w:val="none" w:sz="0" w:space="0" w:color="auto"/>
            <w:bottom w:val="none" w:sz="0" w:space="0" w:color="auto"/>
            <w:right w:val="none" w:sz="0" w:space="0" w:color="auto"/>
          </w:divBdr>
        </w:div>
        <w:div w:id="1316225201">
          <w:marLeft w:val="-60"/>
          <w:marRight w:val="-60"/>
          <w:marTop w:val="0"/>
          <w:marBottom w:val="0"/>
          <w:divBdr>
            <w:top w:val="none" w:sz="0" w:space="0" w:color="auto"/>
            <w:left w:val="none" w:sz="0" w:space="0" w:color="auto"/>
            <w:bottom w:val="none" w:sz="0" w:space="0" w:color="auto"/>
            <w:right w:val="none" w:sz="0" w:space="0" w:color="auto"/>
          </w:divBdr>
        </w:div>
        <w:div w:id="50885056">
          <w:marLeft w:val="-60"/>
          <w:marRight w:val="-60"/>
          <w:marTop w:val="0"/>
          <w:marBottom w:val="0"/>
          <w:divBdr>
            <w:top w:val="none" w:sz="0" w:space="0" w:color="auto"/>
            <w:left w:val="none" w:sz="0" w:space="0" w:color="auto"/>
            <w:bottom w:val="none" w:sz="0" w:space="0" w:color="auto"/>
            <w:right w:val="none" w:sz="0" w:space="0" w:color="auto"/>
          </w:divBdr>
        </w:div>
        <w:div w:id="73015105">
          <w:marLeft w:val="-60"/>
          <w:marRight w:val="-60"/>
          <w:marTop w:val="0"/>
          <w:marBottom w:val="0"/>
          <w:divBdr>
            <w:top w:val="none" w:sz="0" w:space="0" w:color="auto"/>
            <w:left w:val="none" w:sz="0" w:space="0" w:color="auto"/>
            <w:bottom w:val="none" w:sz="0" w:space="0" w:color="auto"/>
            <w:right w:val="none" w:sz="0" w:space="0" w:color="auto"/>
          </w:divBdr>
        </w:div>
        <w:div w:id="407659144">
          <w:marLeft w:val="-60"/>
          <w:marRight w:val="-60"/>
          <w:marTop w:val="0"/>
          <w:marBottom w:val="0"/>
          <w:divBdr>
            <w:top w:val="none" w:sz="0" w:space="0" w:color="auto"/>
            <w:left w:val="none" w:sz="0" w:space="0" w:color="auto"/>
            <w:bottom w:val="none" w:sz="0" w:space="0" w:color="auto"/>
            <w:right w:val="none" w:sz="0" w:space="0" w:color="auto"/>
          </w:divBdr>
        </w:div>
        <w:div w:id="423111384">
          <w:marLeft w:val="-60"/>
          <w:marRight w:val="-60"/>
          <w:marTop w:val="0"/>
          <w:marBottom w:val="0"/>
          <w:divBdr>
            <w:top w:val="none" w:sz="0" w:space="0" w:color="auto"/>
            <w:left w:val="none" w:sz="0" w:space="0" w:color="auto"/>
            <w:bottom w:val="none" w:sz="0" w:space="0" w:color="auto"/>
            <w:right w:val="none" w:sz="0" w:space="0" w:color="auto"/>
          </w:divBdr>
        </w:div>
        <w:div w:id="804935721">
          <w:marLeft w:val="-60"/>
          <w:marRight w:val="-60"/>
          <w:marTop w:val="0"/>
          <w:marBottom w:val="0"/>
          <w:divBdr>
            <w:top w:val="none" w:sz="0" w:space="0" w:color="auto"/>
            <w:left w:val="none" w:sz="0" w:space="0" w:color="auto"/>
            <w:bottom w:val="none" w:sz="0" w:space="0" w:color="auto"/>
            <w:right w:val="none" w:sz="0" w:space="0" w:color="auto"/>
          </w:divBdr>
        </w:div>
        <w:div w:id="775445263">
          <w:marLeft w:val="-60"/>
          <w:marRight w:val="-60"/>
          <w:marTop w:val="0"/>
          <w:marBottom w:val="0"/>
          <w:divBdr>
            <w:top w:val="none" w:sz="0" w:space="0" w:color="auto"/>
            <w:left w:val="none" w:sz="0" w:space="0" w:color="auto"/>
            <w:bottom w:val="none" w:sz="0" w:space="0" w:color="auto"/>
            <w:right w:val="none" w:sz="0" w:space="0" w:color="auto"/>
          </w:divBdr>
        </w:div>
        <w:div w:id="2105612498">
          <w:marLeft w:val="-60"/>
          <w:marRight w:val="-60"/>
          <w:marTop w:val="0"/>
          <w:marBottom w:val="0"/>
          <w:divBdr>
            <w:top w:val="none" w:sz="0" w:space="0" w:color="auto"/>
            <w:left w:val="none" w:sz="0" w:space="0" w:color="auto"/>
            <w:bottom w:val="none" w:sz="0" w:space="0" w:color="auto"/>
            <w:right w:val="none" w:sz="0" w:space="0" w:color="auto"/>
          </w:divBdr>
        </w:div>
        <w:div w:id="968361054">
          <w:marLeft w:val="-60"/>
          <w:marRight w:val="-60"/>
          <w:marTop w:val="0"/>
          <w:marBottom w:val="0"/>
          <w:divBdr>
            <w:top w:val="none" w:sz="0" w:space="0" w:color="auto"/>
            <w:left w:val="none" w:sz="0" w:space="0" w:color="auto"/>
            <w:bottom w:val="none" w:sz="0" w:space="0" w:color="auto"/>
            <w:right w:val="none" w:sz="0" w:space="0" w:color="auto"/>
          </w:divBdr>
        </w:div>
        <w:div w:id="187645008">
          <w:marLeft w:val="-60"/>
          <w:marRight w:val="-60"/>
          <w:marTop w:val="0"/>
          <w:marBottom w:val="0"/>
          <w:divBdr>
            <w:top w:val="none" w:sz="0" w:space="0" w:color="auto"/>
            <w:left w:val="none" w:sz="0" w:space="0" w:color="auto"/>
            <w:bottom w:val="none" w:sz="0" w:space="0" w:color="auto"/>
            <w:right w:val="none" w:sz="0" w:space="0" w:color="auto"/>
          </w:divBdr>
        </w:div>
        <w:div w:id="1485510529">
          <w:marLeft w:val="-60"/>
          <w:marRight w:val="-60"/>
          <w:marTop w:val="0"/>
          <w:marBottom w:val="0"/>
          <w:divBdr>
            <w:top w:val="none" w:sz="0" w:space="0" w:color="auto"/>
            <w:left w:val="none" w:sz="0" w:space="0" w:color="auto"/>
            <w:bottom w:val="none" w:sz="0" w:space="0" w:color="auto"/>
            <w:right w:val="none" w:sz="0" w:space="0" w:color="auto"/>
          </w:divBdr>
        </w:div>
        <w:div w:id="1001616681">
          <w:marLeft w:val="-60"/>
          <w:marRight w:val="-60"/>
          <w:marTop w:val="0"/>
          <w:marBottom w:val="0"/>
          <w:divBdr>
            <w:top w:val="none" w:sz="0" w:space="0" w:color="auto"/>
            <w:left w:val="none" w:sz="0" w:space="0" w:color="auto"/>
            <w:bottom w:val="none" w:sz="0" w:space="0" w:color="auto"/>
            <w:right w:val="none" w:sz="0" w:space="0" w:color="auto"/>
          </w:divBdr>
        </w:div>
        <w:div w:id="1592204660">
          <w:marLeft w:val="-60"/>
          <w:marRight w:val="-60"/>
          <w:marTop w:val="0"/>
          <w:marBottom w:val="0"/>
          <w:divBdr>
            <w:top w:val="none" w:sz="0" w:space="0" w:color="auto"/>
            <w:left w:val="none" w:sz="0" w:space="0" w:color="auto"/>
            <w:bottom w:val="none" w:sz="0" w:space="0" w:color="auto"/>
            <w:right w:val="none" w:sz="0" w:space="0" w:color="auto"/>
          </w:divBdr>
        </w:div>
        <w:div w:id="1861238138">
          <w:marLeft w:val="-60"/>
          <w:marRight w:val="-60"/>
          <w:marTop w:val="0"/>
          <w:marBottom w:val="0"/>
          <w:divBdr>
            <w:top w:val="none" w:sz="0" w:space="0" w:color="auto"/>
            <w:left w:val="none" w:sz="0" w:space="0" w:color="auto"/>
            <w:bottom w:val="none" w:sz="0" w:space="0" w:color="auto"/>
            <w:right w:val="none" w:sz="0" w:space="0" w:color="auto"/>
          </w:divBdr>
        </w:div>
        <w:div w:id="492453340">
          <w:marLeft w:val="-60"/>
          <w:marRight w:val="-60"/>
          <w:marTop w:val="0"/>
          <w:marBottom w:val="0"/>
          <w:divBdr>
            <w:top w:val="none" w:sz="0" w:space="0" w:color="auto"/>
            <w:left w:val="none" w:sz="0" w:space="0" w:color="auto"/>
            <w:bottom w:val="none" w:sz="0" w:space="0" w:color="auto"/>
            <w:right w:val="none" w:sz="0" w:space="0" w:color="auto"/>
          </w:divBdr>
        </w:div>
        <w:div w:id="1264454434">
          <w:marLeft w:val="-60"/>
          <w:marRight w:val="-60"/>
          <w:marTop w:val="0"/>
          <w:marBottom w:val="0"/>
          <w:divBdr>
            <w:top w:val="none" w:sz="0" w:space="0" w:color="auto"/>
            <w:left w:val="none" w:sz="0" w:space="0" w:color="auto"/>
            <w:bottom w:val="none" w:sz="0" w:space="0" w:color="auto"/>
            <w:right w:val="none" w:sz="0" w:space="0" w:color="auto"/>
          </w:divBdr>
        </w:div>
        <w:div w:id="847871115">
          <w:marLeft w:val="-60"/>
          <w:marRight w:val="-60"/>
          <w:marTop w:val="0"/>
          <w:marBottom w:val="0"/>
          <w:divBdr>
            <w:top w:val="none" w:sz="0" w:space="0" w:color="auto"/>
            <w:left w:val="none" w:sz="0" w:space="0" w:color="auto"/>
            <w:bottom w:val="none" w:sz="0" w:space="0" w:color="auto"/>
            <w:right w:val="none" w:sz="0" w:space="0" w:color="auto"/>
          </w:divBdr>
        </w:div>
        <w:div w:id="106704865">
          <w:marLeft w:val="-60"/>
          <w:marRight w:val="-60"/>
          <w:marTop w:val="0"/>
          <w:marBottom w:val="0"/>
          <w:divBdr>
            <w:top w:val="none" w:sz="0" w:space="0" w:color="auto"/>
            <w:left w:val="none" w:sz="0" w:space="0" w:color="auto"/>
            <w:bottom w:val="none" w:sz="0" w:space="0" w:color="auto"/>
            <w:right w:val="none" w:sz="0" w:space="0" w:color="auto"/>
          </w:divBdr>
        </w:div>
        <w:div w:id="1698116626">
          <w:marLeft w:val="-60"/>
          <w:marRight w:val="-60"/>
          <w:marTop w:val="0"/>
          <w:marBottom w:val="0"/>
          <w:divBdr>
            <w:top w:val="none" w:sz="0" w:space="0" w:color="auto"/>
            <w:left w:val="none" w:sz="0" w:space="0" w:color="auto"/>
            <w:bottom w:val="none" w:sz="0" w:space="0" w:color="auto"/>
            <w:right w:val="none" w:sz="0" w:space="0" w:color="auto"/>
          </w:divBdr>
        </w:div>
        <w:div w:id="714701616">
          <w:marLeft w:val="-60"/>
          <w:marRight w:val="-60"/>
          <w:marTop w:val="0"/>
          <w:marBottom w:val="0"/>
          <w:divBdr>
            <w:top w:val="none" w:sz="0" w:space="0" w:color="auto"/>
            <w:left w:val="none" w:sz="0" w:space="0" w:color="auto"/>
            <w:bottom w:val="none" w:sz="0" w:space="0" w:color="auto"/>
            <w:right w:val="none" w:sz="0" w:space="0" w:color="auto"/>
          </w:divBdr>
        </w:div>
        <w:div w:id="2126387006">
          <w:marLeft w:val="-60"/>
          <w:marRight w:val="-60"/>
          <w:marTop w:val="0"/>
          <w:marBottom w:val="0"/>
          <w:divBdr>
            <w:top w:val="none" w:sz="0" w:space="0" w:color="auto"/>
            <w:left w:val="none" w:sz="0" w:space="0" w:color="auto"/>
            <w:bottom w:val="none" w:sz="0" w:space="0" w:color="auto"/>
            <w:right w:val="none" w:sz="0" w:space="0" w:color="auto"/>
          </w:divBdr>
        </w:div>
        <w:div w:id="1071585874">
          <w:marLeft w:val="-60"/>
          <w:marRight w:val="-60"/>
          <w:marTop w:val="0"/>
          <w:marBottom w:val="0"/>
          <w:divBdr>
            <w:top w:val="none" w:sz="0" w:space="0" w:color="auto"/>
            <w:left w:val="none" w:sz="0" w:space="0" w:color="auto"/>
            <w:bottom w:val="none" w:sz="0" w:space="0" w:color="auto"/>
            <w:right w:val="none" w:sz="0" w:space="0" w:color="auto"/>
          </w:divBdr>
        </w:div>
        <w:div w:id="1183974336">
          <w:marLeft w:val="-60"/>
          <w:marRight w:val="-60"/>
          <w:marTop w:val="0"/>
          <w:marBottom w:val="0"/>
          <w:divBdr>
            <w:top w:val="none" w:sz="0" w:space="0" w:color="auto"/>
            <w:left w:val="none" w:sz="0" w:space="0" w:color="auto"/>
            <w:bottom w:val="none" w:sz="0" w:space="0" w:color="auto"/>
            <w:right w:val="none" w:sz="0" w:space="0" w:color="auto"/>
          </w:divBdr>
        </w:div>
        <w:div w:id="1674529290">
          <w:marLeft w:val="-60"/>
          <w:marRight w:val="-60"/>
          <w:marTop w:val="0"/>
          <w:marBottom w:val="0"/>
          <w:divBdr>
            <w:top w:val="none" w:sz="0" w:space="0" w:color="auto"/>
            <w:left w:val="none" w:sz="0" w:space="0" w:color="auto"/>
            <w:bottom w:val="none" w:sz="0" w:space="0" w:color="auto"/>
            <w:right w:val="none" w:sz="0" w:space="0" w:color="auto"/>
          </w:divBdr>
        </w:div>
        <w:div w:id="2073624664">
          <w:marLeft w:val="-60"/>
          <w:marRight w:val="-60"/>
          <w:marTop w:val="0"/>
          <w:marBottom w:val="0"/>
          <w:divBdr>
            <w:top w:val="none" w:sz="0" w:space="0" w:color="auto"/>
            <w:left w:val="none" w:sz="0" w:space="0" w:color="auto"/>
            <w:bottom w:val="none" w:sz="0" w:space="0" w:color="auto"/>
            <w:right w:val="none" w:sz="0" w:space="0" w:color="auto"/>
          </w:divBdr>
        </w:div>
        <w:div w:id="1205949823">
          <w:marLeft w:val="-60"/>
          <w:marRight w:val="-60"/>
          <w:marTop w:val="0"/>
          <w:marBottom w:val="0"/>
          <w:divBdr>
            <w:top w:val="none" w:sz="0" w:space="0" w:color="auto"/>
            <w:left w:val="none" w:sz="0" w:space="0" w:color="auto"/>
            <w:bottom w:val="none" w:sz="0" w:space="0" w:color="auto"/>
            <w:right w:val="none" w:sz="0" w:space="0" w:color="auto"/>
          </w:divBdr>
        </w:div>
        <w:div w:id="267665184">
          <w:marLeft w:val="-60"/>
          <w:marRight w:val="-60"/>
          <w:marTop w:val="0"/>
          <w:marBottom w:val="0"/>
          <w:divBdr>
            <w:top w:val="none" w:sz="0" w:space="0" w:color="auto"/>
            <w:left w:val="none" w:sz="0" w:space="0" w:color="auto"/>
            <w:bottom w:val="none" w:sz="0" w:space="0" w:color="auto"/>
            <w:right w:val="none" w:sz="0" w:space="0" w:color="auto"/>
          </w:divBdr>
        </w:div>
        <w:div w:id="1046683532">
          <w:marLeft w:val="-60"/>
          <w:marRight w:val="-60"/>
          <w:marTop w:val="0"/>
          <w:marBottom w:val="0"/>
          <w:divBdr>
            <w:top w:val="none" w:sz="0" w:space="0" w:color="auto"/>
            <w:left w:val="none" w:sz="0" w:space="0" w:color="auto"/>
            <w:bottom w:val="none" w:sz="0" w:space="0" w:color="auto"/>
            <w:right w:val="none" w:sz="0" w:space="0" w:color="auto"/>
          </w:divBdr>
        </w:div>
        <w:div w:id="1437409471">
          <w:marLeft w:val="-60"/>
          <w:marRight w:val="-60"/>
          <w:marTop w:val="0"/>
          <w:marBottom w:val="0"/>
          <w:divBdr>
            <w:top w:val="none" w:sz="0" w:space="0" w:color="auto"/>
            <w:left w:val="none" w:sz="0" w:space="0" w:color="auto"/>
            <w:bottom w:val="none" w:sz="0" w:space="0" w:color="auto"/>
            <w:right w:val="none" w:sz="0" w:space="0" w:color="auto"/>
          </w:divBdr>
        </w:div>
        <w:div w:id="1500734590">
          <w:marLeft w:val="-60"/>
          <w:marRight w:val="-60"/>
          <w:marTop w:val="0"/>
          <w:marBottom w:val="0"/>
          <w:divBdr>
            <w:top w:val="none" w:sz="0" w:space="0" w:color="auto"/>
            <w:left w:val="none" w:sz="0" w:space="0" w:color="auto"/>
            <w:bottom w:val="none" w:sz="0" w:space="0" w:color="auto"/>
            <w:right w:val="none" w:sz="0" w:space="0" w:color="auto"/>
          </w:divBdr>
        </w:div>
        <w:div w:id="1510634596">
          <w:marLeft w:val="-60"/>
          <w:marRight w:val="-60"/>
          <w:marTop w:val="0"/>
          <w:marBottom w:val="0"/>
          <w:divBdr>
            <w:top w:val="none" w:sz="0" w:space="0" w:color="auto"/>
            <w:left w:val="none" w:sz="0" w:space="0" w:color="auto"/>
            <w:bottom w:val="none" w:sz="0" w:space="0" w:color="auto"/>
            <w:right w:val="none" w:sz="0" w:space="0" w:color="auto"/>
          </w:divBdr>
        </w:div>
        <w:div w:id="1288003983">
          <w:marLeft w:val="-60"/>
          <w:marRight w:val="-60"/>
          <w:marTop w:val="0"/>
          <w:marBottom w:val="0"/>
          <w:divBdr>
            <w:top w:val="none" w:sz="0" w:space="0" w:color="auto"/>
            <w:left w:val="none" w:sz="0" w:space="0" w:color="auto"/>
            <w:bottom w:val="none" w:sz="0" w:space="0" w:color="auto"/>
            <w:right w:val="none" w:sz="0" w:space="0" w:color="auto"/>
          </w:divBdr>
        </w:div>
        <w:div w:id="1058550036">
          <w:marLeft w:val="-60"/>
          <w:marRight w:val="-60"/>
          <w:marTop w:val="0"/>
          <w:marBottom w:val="0"/>
          <w:divBdr>
            <w:top w:val="none" w:sz="0" w:space="0" w:color="auto"/>
            <w:left w:val="none" w:sz="0" w:space="0" w:color="auto"/>
            <w:bottom w:val="none" w:sz="0" w:space="0" w:color="auto"/>
            <w:right w:val="none" w:sz="0" w:space="0" w:color="auto"/>
          </w:divBdr>
        </w:div>
        <w:div w:id="1806654811">
          <w:marLeft w:val="-60"/>
          <w:marRight w:val="-60"/>
          <w:marTop w:val="0"/>
          <w:marBottom w:val="0"/>
          <w:divBdr>
            <w:top w:val="none" w:sz="0" w:space="0" w:color="auto"/>
            <w:left w:val="none" w:sz="0" w:space="0" w:color="auto"/>
            <w:bottom w:val="none" w:sz="0" w:space="0" w:color="auto"/>
            <w:right w:val="none" w:sz="0" w:space="0" w:color="auto"/>
          </w:divBdr>
        </w:div>
        <w:div w:id="85544317">
          <w:marLeft w:val="-60"/>
          <w:marRight w:val="-60"/>
          <w:marTop w:val="120"/>
          <w:marBottom w:val="120"/>
          <w:divBdr>
            <w:top w:val="none" w:sz="0" w:space="0" w:color="auto"/>
            <w:left w:val="none" w:sz="0" w:space="0" w:color="auto"/>
            <w:bottom w:val="none" w:sz="0" w:space="0" w:color="auto"/>
            <w:right w:val="none" w:sz="0" w:space="0" w:color="auto"/>
          </w:divBdr>
        </w:div>
        <w:div w:id="1625766039">
          <w:marLeft w:val="-60"/>
          <w:marRight w:val="-60"/>
          <w:marTop w:val="0"/>
          <w:marBottom w:val="0"/>
          <w:divBdr>
            <w:top w:val="none" w:sz="0" w:space="0" w:color="auto"/>
            <w:left w:val="none" w:sz="0" w:space="0" w:color="auto"/>
            <w:bottom w:val="none" w:sz="0" w:space="0" w:color="auto"/>
            <w:right w:val="none" w:sz="0" w:space="0" w:color="auto"/>
          </w:divBdr>
        </w:div>
        <w:div w:id="251014214">
          <w:marLeft w:val="-60"/>
          <w:marRight w:val="-60"/>
          <w:marTop w:val="0"/>
          <w:marBottom w:val="0"/>
          <w:divBdr>
            <w:top w:val="none" w:sz="0" w:space="0" w:color="auto"/>
            <w:left w:val="none" w:sz="0" w:space="0" w:color="auto"/>
            <w:bottom w:val="none" w:sz="0" w:space="0" w:color="auto"/>
            <w:right w:val="none" w:sz="0" w:space="0" w:color="auto"/>
          </w:divBdr>
        </w:div>
        <w:div w:id="2091850540">
          <w:marLeft w:val="-60"/>
          <w:marRight w:val="-60"/>
          <w:marTop w:val="0"/>
          <w:marBottom w:val="0"/>
          <w:divBdr>
            <w:top w:val="none" w:sz="0" w:space="0" w:color="auto"/>
            <w:left w:val="none" w:sz="0" w:space="0" w:color="auto"/>
            <w:bottom w:val="none" w:sz="0" w:space="0" w:color="auto"/>
            <w:right w:val="none" w:sz="0" w:space="0" w:color="auto"/>
          </w:divBdr>
        </w:div>
        <w:div w:id="1854805963">
          <w:marLeft w:val="-60"/>
          <w:marRight w:val="-60"/>
          <w:marTop w:val="200"/>
          <w:marBottom w:val="240"/>
          <w:divBdr>
            <w:top w:val="none" w:sz="0" w:space="0" w:color="auto"/>
            <w:left w:val="none" w:sz="0" w:space="0" w:color="auto"/>
            <w:bottom w:val="none" w:sz="0" w:space="0" w:color="auto"/>
            <w:right w:val="none" w:sz="0" w:space="0" w:color="auto"/>
          </w:divBdr>
        </w:div>
        <w:div w:id="1518499152">
          <w:marLeft w:val="-60"/>
          <w:marRight w:val="-60"/>
          <w:marTop w:val="0"/>
          <w:marBottom w:val="0"/>
          <w:divBdr>
            <w:top w:val="none" w:sz="0" w:space="0" w:color="auto"/>
            <w:left w:val="none" w:sz="0" w:space="0" w:color="auto"/>
            <w:bottom w:val="none" w:sz="0" w:space="0" w:color="auto"/>
            <w:right w:val="none" w:sz="0" w:space="0" w:color="auto"/>
          </w:divBdr>
        </w:div>
        <w:div w:id="610476299">
          <w:marLeft w:val="-60"/>
          <w:marRight w:val="-60"/>
          <w:marTop w:val="0"/>
          <w:marBottom w:val="120"/>
          <w:divBdr>
            <w:top w:val="none" w:sz="0" w:space="0" w:color="auto"/>
            <w:left w:val="none" w:sz="0" w:space="0" w:color="auto"/>
            <w:bottom w:val="none" w:sz="0" w:space="0" w:color="auto"/>
            <w:right w:val="none" w:sz="0" w:space="0" w:color="auto"/>
          </w:divBdr>
        </w:div>
        <w:div w:id="2127382636">
          <w:marLeft w:val="-60"/>
          <w:marRight w:val="-60"/>
          <w:marTop w:val="0"/>
          <w:marBottom w:val="0"/>
          <w:divBdr>
            <w:top w:val="none" w:sz="0" w:space="0" w:color="auto"/>
            <w:left w:val="none" w:sz="0" w:space="0" w:color="auto"/>
            <w:bottom w:val="none" w:sz="0" w:space="0" w:color="auto"/>
            <w:right w:val="none" w:sz="0" w:space="0" w:color="auto"/>
          </w:divBdr>
        </w:div>
        <w:div w:id="1736466830">
          <w:marLeft w:val="-60"/>
          <w:marRight w:val="-60"/>
          <w:marTop w:val="0"/>
          <w:marBottom w:val="0"/>
          <w:divBdr>
            <w:top w:val="none" w:sz="0" w:space="0" w:color="auto"/>
            <w:left w:val="none" w:sz="0" w:space="0" w:color="auto"/>
            <w:bottom w:val="none" w:sz="0" w:space="0" w:color="auto"/>
            <w:right w:val="none" w:sz="0" w:space="0" w:color="auto"/>
          </w:divBdr>
        </w:div>
        <w:div w:id="891885337">
          <w:marLeft w:val="-60"/>
          <w:marRight w:val="-60"/>
          <w:marTop w:val="200"/>
          <w:marBottom w:val="240"/>
          <w:divBdr>
            <w:top w:val="none" w:sz="0" w:space="0" w:color="auto"/>
            <w:left w:val="none" w:sz="0" w:space="0" w:color="auto"/>
            <w:bottom w:val="none" w:sz="0" w:space="0" w:color="auto"/>
            <w:right w:val="none" w:sz="0" w:space="0" w:color="auto"/>
          </w:divBdr>
        </w:div>
        <w:div w:id="654575104">
          <w:marLeft w:val="-60"/>
          <w:marRight w:val="-60"/>
          <w:marTop w:val="0"/>
          <w:marBottom w:val="0"/>
          <w:divBdr>
            <w:top w:val="none" w:sz="0" w:space="0" w:color="auto"/>
            <w:left w:val="none" w:sz="0" w:space="0" w:color="auto"/>
            <w:bottom w:val="none" w:sz="0" w:space="0" w:color="auto"/>
            <w:right w:val="none" w:sz="0" w:space="0" w:color="auto"/>
          </w:divBdr>
        </w:div>
        <w:div w:id="986131770">
          <w:marLeft w:val="-60"/>
          <w:marRight w:val="-60"/>
          <w:marTop w:val="0"/>
          <w:marBottom w:val="120"/>
          <w:divBdr>
            <w:top w:val="none" w:sz="0" w:space="0" w:color="auto"/>
            <w:left w:val="none" w:sz="0" w:space="0" w:color="auto"/>
            <w:bottom w:val="none" w:sz="0" w:space="0" w:color="auto"/>
            <w:right w:val="none" w:sz="0" w:space="0" w:color="auto"/>
          </w:divBdr>
        </w:div>
        <w:div w:id="677738391">
          <w:marLeft w:val="-60"/>
          <w:marRight w:val="-60"/>
          <w:marTop w:val="120"/>
          <w:marBottom w:val="60"/>
          <w:divBdr>
            <w:top w:val="none" w:sz="0" w:space="0" w:color="auto"/>
            <w:left w:val="none" w:sz="0" w:space="0" w:color="auto"/>
            <w:bottom w:val="none" w:sz="0" w:space="0" w:color="auto"/>
            <w:right w:val="none" w:sz="0" w:space="0" w:color="auto"/>
          </w:divBdr>
        </w:div>
        <w:div w:id="160240489">
          <w:marLeft w:val="-60"/>
          <w:marRight w:val="-60"/>
          <w:marTop w:val="0"/>
          <w:marBottom w:val="0"/>
          <w:divBdr>
            <w:top w:val="none" w:sz="0" w:space="0" w:color="auto"/>
            <w:left w:val="none" w:sz="0" w:space="0" w:color="auto"/>
            <w:bottom w:val="none" w:sz="0" w:space="0" w:color="auto"/>
            <w:right w:val="none" w:sz="0" w:space="0" w:color="auto"/>
          </w:divBdr>
        </w:div>
        <w:div w:id="960765695">
          <w:marLeft w:val="-60"/>
          <w:marRight w:val="-60"/>
          <w:marTop w:val="0"/>
          <w:marBottom w:val="0"/>
          <w:divBdr>
            <w:top w:val="none" w:sz="0" w:space="0" w:color="auto"/>
            <w:left w:val="none" w:sz="0" w:space="0" w:color="auto"/>
            <w:bottom w:val="none" w:sz="0" w:space="0" w:color="auto"/>
            <w:right w:val="none" w:sz="0" w:space="0" w:color="auto"/>
          </w:divBdr>
        </w:div>
        <w:div w:id="827015646">
          <w:marLeft w:val="-60"/>
          <w:marRight w:val="-60"/>
          <w:marTop w:val="0"/>
          <w:marBottom w:val="0"/>
          <w:divBdr>
            <w:top w:val="none" w:sz="0" w:space="0" w:color="auto"/>
            <w:left w:val="none" w:sz="0" w:space="0" w:color="auto"/>
            <w:bottom w:val="none" w:sz="0" w:space="0" w:color="auto"/>
            <w:right w:val="none" w:sz="0" w:space="0" w:color="auto"/>
          </w:divBdr>
        </w:div>
        <w:div w:id="2032099143">
          <w:marLeft w:val="-60"/>
          <w:marRight w:val="-60"/>
          <w:marTop w:val="0"/>
          <w:marBottom w:val="0"/>
          <w:divBdr>
            <w:top w:val="none" w:sz="0" w:space="0" w:color="auto"/>
            <w:left w:val="none" w:sz="0" w:space="0" w:color="auto"/>
            <w:bottom w:val="none" w:sz="0" w:space="0" w:color="auto"/>
            <w:right w:val="none" w:sz="0" w:space="0" w:color="auto"/>
          </w:divBdr>
        </w:div>
        <w:div w:id="1498153298">
          <w:marLeft w:val="-60"/>
          <w:marRight w:val="-60"/>
          <w:marTop w:val="0"/>
          <w:marBottom w:val="0"/>
          <w:divBdr>
            <w:top w:val="none" w:sz="0" w:space="0" w:color="auto"/>
            <w:left w:val="none" w:sz="0" w:space="0" w:color="auto"/>
            <w:bottom w:val="none" w:sz="0" w:space="0" w:color="auto"/>
            <w:right w:val="none" w:sz="0" w:space="0" w:color="auto"/>
          </w:divBdr>
        </w:div>
        <w:div w:id="578639463">
          <w:marLeft w:val="-60"/>
          <w:marRight w:val="-60"/>
          <w:marTop w:val="0"/>
          <w:marBottom w:val="0"/>
          <w:divBdr>
            <w:top w:val="none" w:sz="0" w:space="0" w:color="auto"/>
            <w:left w:val="none" w:sz="0" w:space="0" w:color="auto"/>
            <w:bottom w:val="none" w:sz="0" w:space="0" w:color="auto"/>
            <w:right w:val="none" w:sz="0" w:space="0" w:color="auto"/>
          </w:divBdr>
        </w:div>
        <w:div w:id="1212110947">
          <w:marLeft w:val="-60"/>
          <w:marRight w:val="-60"/>
          <w:marTop w:val="120"/>
          <w:marBottom w:val="60"/>
          <w:divBdr>
            <w:top w:val="none" w:sz="0" w:space="0" w:color="auto"/>
            <w:left w:val="none" w:sz="0" w:space="0" w:color="auto"/>
            <w:bottom w:val="none" w:sz="0" w:space="0" w:color="auto"/>
            <w:right w:val="none" w:sz="0" w:space="0" w:color="auto"/>
          </w:divBdr>
        </w:div>
        <w:div w:id="43870339">
          <w:marLeft w:val="-60"/>
          <w:marRight w:val="-60"/>
          <w:marTop w:val="0"/>
          <w:marBottom w:val="0"/>
          <w:divBdr>
            <w:top w:val="none" w:sz="0" w:space="0" w:color="auto"/>
            <w:left w:val="none" w:sz="0" w:space="0" w:color="auto"/>
            <w:bottom w:val="none" w:sz="0" w:space="0" w:color="auto"/>
            <w:right w:val="none" w:sz="0" w:space="0" w:color="auto"/>
          </w:divBdr>
        </w:div>
        <w:div w:id="2132937210">
          <w:marLeft w:val="-60"/>
          <w:marRight w:val="-60"/>
          <w:marTop w:val="0"/>
          <w:marBottom w:val="0"/>
          <w:divBdr>
            <w:top w:val="none" w:sz="0" w:space="0" w:color="auto"/>
            <w:left w:val="none" w:sz="0" w:space="0" w:color="auto"/>
            <w:bottom w:val="none" w:sz="0" w:space="0" w:color="auto"/>
            <w:right w:val="none" w:sz="0" w:space="0" w:color="auto"/>
          </w:divBdr>
        </w:div>
        <w:div w:id="1480421424">
          <w:marLeft w:val="-60"/>
          <w:marRight w:val="-60"/>
          <w:marTop w:val="0"/>
          <w:marBottom w:val="0"/>
          <w:divBdr>
            <w:top w:val="none" w:sz="0" w:space="0" w:color="auto"/>
            <w:left w:val="none" w:sz="0" w:space="0" w:color="auto"/>
            <w:bottom w:val="none" w:sz="0" w:space="0" w:color="auto"/>
            <w:right w:val="none" w:sz="0" w:space="0" w:color="auto"/>
          </w:divBdr>
        </w:div>
        <w:div w:id="392236808">
          <w:marLeft w:val="-60"/>
          <w:marRight w:val="-60"/>
          <w:marTop w:val="0"/>
          <w:marBottom w:val="0"/>
          <w:divBdr>
            <w:top w:val="none" w:sz="0" w:space="0" w:color="auto"/>
            <w:left w:val="none" w:sz="0" w:space="0" w:color="auto"/>
            <w:bottom w:val="none" w:sz="0" w:space="0" w:color="auto"/>
            <w:right w:val="none" w:sz="0" w:space="0" w:color="auto"/>
          </w:divBdr>
        </w:div>
        <w:div w:id="866597374">
          <w:marLeft w:val="-60"/>
          <w:marRight w:val="-60"/>
          <w:marTop w:val="0"/>
          <w:marBottom w:val="0"/>
          <w:divBdr>
            <w:top w:val="none" w:sz="0" w:space="0" w:color="auto"/>
            <w:left w:val="none" w:sz="0" w:space="0" w:color="auto"/>
            <w:bottom w:val="none" w:sz="0" w:space="0" w:color="auto"/>
            <w:right w:val="none" w:sz="0" w:space="0" w:color="auto"/>
          </w:divBdr>
        </w:div>
        <w:div w:id="1745183423">
          <w:marLeft w:val="-60"/>
          <w:marRight w:val="-60"/>
          <w:marTop w:val="0"/>
          <w:marBottom w:val="0"/>
          <w:divBdr>
            <w:top w:val="none" w:sz="0" w:space="0" w:color="auto"/>
            <w:left w:val="none" w:sz="0" w:space="0" w:color="auto"/>
            <w:bottom w:val="none" w:sz="0" w:space="0" w:color="auto"/>
            <w:right w:val="none" w:sz="0" w:space="0" w:color="auto"/>
          </w:divBdr>
        </w:div>
        <w:div w:id="1354262342">
          <w:marLeft w:val="-60"/>
          <w:marRight w:val="-60"/>
          <w:marTop w:val="0"/>
          <w:marBottom w:val="0"/>
          <w:divBdr>
            <w:top w:val="none" w:sz="0" w:space="0" w:color="auto"/>
            <w:left w:val="none" w:sz="0" w:space="0" w:color="auto"/>
            <w:bottom w:val="none" w:sz="0" w:space="0" w:color="auto"/>
            <w:right w:val="none" w:sz="0" w:space="0" w:color="auto"/>
          </w:divBdr>
        </w:div>
        <w:div w:id="73668849">
          <w:marLeft w:val="-60"/>
          <w:marRight w:val="-60"/>
          <w:marTop w:val="0"/>
          <w:marBottom w:val="0"/>
          <w:divBdr>
            <w:top w:val="none" w:sz="0" w:space="0" w:color="auto"/>
            <w:left w:val="none" w:sz="0" w:space="0" w:color="auto"/>
            <w:bottom w:val="none" w:sz="0" w:space="0" w:color="auto"/>
            <w:right w:val="none" w:sz="0" w:space="0" w:color="auto"/>
          </w:divBdr>
        </w:div>
        <w:div w:id="1709377465">
          <w:marLeft w:val="-60"/>
          <w:marRight w:val="-60"/>
          <w:marTop w:val="0"/>
          <w:marBottom w:val="0"/>
          <w:divBdr>
            <w:top w:val="none" w:sz="0" w:space="0" w:color="auto"/>
            <w:left w:val="none" w:sz="0" w:space="0" w:color="auto"/>
            <w:bottom w:val="none" w:sz="0" w:space="0" w:color="auto"/>
            <w:right w:val="none" w:sz="0" w:space="0" w:color="auto"/>
          </w:divBdr>
        </w:div>
        <w:div w:id="1057052449">
          <w:marLeft w:val="-60"/>
          <w:marRight w:val="-60"/>
          <w:marTop w:val="0"/>
          <w:marBottom w:val="0"/>
          <w:divBdr>
            <w:top w:val="none" w:sz="0" w:space="0" w:color="auto"/>
            <w:left w:val="none" w:sz="0" w:space="0" w:color="auto"/>
            <w:bottom w:val="none" w:sz="0" w:space="0" w:color="auto"/>
            <w:right w:val="none" w:sz="0" w:space="0" w:color="auto"/>
          </w:divBdr>
        </w:div>
        <w:div w:id="832261117">
          <w:marLeft w:val="-60"/>
          <w:marRight w:val="-60"/>
          <w:marTop w:val="0"/>
          <w:marBottom w:val="0"/>
          <w:divBdr>
            <w:top w:val="none" w:sz="0" w:space="0" w:color="auto"/>
            <w:left w:val="none" w:sz="0" w:space="0" w:color="auto"/>
            <w:bottom w:val="none" w:sz="0" w:space="0" w:color="auto"/>
            <w:right w:val="none" w:sz="0" w:space="0" w:color="auto"/>
          </w:divBdr>
        </w:div>
        <w:div w:id="1077363507">
          <w:marLeft w:val="-60"/>
          <w:marRight w:val="-60"/>
          <w:marTop w:val="0"/>
          <w:marBottom w:val="0"/>
          <w:divBdr>
            <w:top w:val="none" w:sz="0" w:space="0" w:color="auto"/>
            <w:left w:val="none" w:sz="0" w:space="0" w:color="auto"/>
            <w:bottom w:val="none" w:sz="0" w:space="0" w:color="auto"/>
            <w:right w:val="none" w:sz="0" w:space="0" w:color="auto"/>
          </w:divBdr>
        </w:div>
        <w:div w:id="263077912">
          <w:marLeft w:val="-60"/>
          <w:marRight w:val="-60"/>
          <w:marTop w:val="0"/>
          <w:marBottom w:val="0"/>
          <w:divBdr>
            <w:top w:val="none" w:sz="0" w:space="0" w:color="auto"/>
            <w:left w:val="none" w:sz="0" w:space="0" w:color="auto"/>
            <w:bottom w:val="none" w:sz="0" w:space="0" w:color="auto"/>
            <w:right w:val="none" w:sz="0" w:space="0" w:color="auto"/>
          </w:divBdr>
        </w:div>
        <w:div w:id="1915504970">
          <w:marLeft w:val="-60"/>
          <w:marRight w:val="-60"/>
          <w:marTop w:val="0"/>
          <w:marBottom w:val="0"/>
          <w:divBdr>
            <w:top w:val="none" w:sz="0" w:space="0" w:color="auto"/>
            <w:left w:val="none" w:sz="0" w:space="0" w:color="auto"/>
            <w:bottom w:val="none" w:sz="0" w:space="0" w:color="auto"/>
            <w:right w:val="none" w:sz="0" w:space="0" w:color="auto"/>
          </w:divBdr>
        </w:div>
        <w:div w:id="875888893">
          <w:marLeft w:val="-60"/>
          <w:marRight w:val="-60"/>
          <w:marTop w:val="0"/>
          <w:marBottom w:val="0"/>
          <w:divBdr>
            <w:top w:val="none" w:sz="0" w:space="0" w:color="auto"/>
            <w:left w:val="none" w:sz="0" w:space="0" w:color="auto"/>
            <w:bottom w:val="none" w:sz="0" w:space="0" w:color="auto"/>
            <w:right w:val="none" w:sz="0" w:space="0" w:color="auto"/>
          </w:divBdr>
        </w:div>
        <w:div w:id="1977755599">
          <w:marLeft w:val="-60"/>
          <w:marRight w:val="-60"/>
          <w:marTop w:val="0"/>
          <w:marBottom w:val="0"/>
          <w:divBdr>
            <w:top w:val="none" w:sz="0" w:space="0" w:color="auto"/>
            <w:left w:val="none" w:sz="0" w:space="0" w:color="auto"/>
            <w:bottom w:val="none" w:sz="0" w:space="0" w:color="auto"/>
            <w:right w:val="none" w:sz="0" w:space="0" w:color="auto"/>
          </w:divBdr>
        </w:div>
        <w:div w:id="1037661955">
          <w:marLeft w:val="-60"/>
          <w:marRight w:val="-60"/>
          <w:marTop w:val="0"/>
          <w:marBottom w:val="0"/>
          <w:divBdr>
            <w:top w:val="none" w:sz="0" w:space="0" w:color="auto"/>
            <w:left w:val="none" w:sz="0" w:space="0" w:color="auto"/>
            <w:bottom w:val="none" w:sz="0" w:space="0" w:color="auto"/>
            <w:right w:val="none" w:sz="0" w:space="0" w:color="auto"/>
          </w:divBdr>
        </w:div>
        <w:div w:id="1663000375">
          <w:marLeft w:val="-60"/>
          <w:marRight w:val="-60"/>
          <w:marTop w:val="0"/>
          <w:marBottom w:val="0"/>
          <w:divBdr>
            <w:top w:val="none" w:sz="0" w:space="0" w:color="auto"/>
            <w:left w:val="none" w:sz="0" w:space="0" w:color="auto"/>
            <w:bottom w:val="none" w:sz="0" w:space="0" w:color="auto"/>
            <w:right w:val="none" w:sz="0" w:space="0" w:color="auto"/>
          </w:divBdr>
        </w:div>
        <w:div w:id="1687487450">
          <w:marLeft w:val="-60"/>
          <w:marRight w:val="-60"/>
          <w:marTop w:val="0"/>
          <w:marBottom w:val="0"/>
          <w:divBdr>
            <w:top w:val="none" w:sz="0" w:space="0" w:color="auto"/>
            <w:left w:val="none" w:sz="0" w:space="0" w:color="auto"/>
            <w:bottom w:val="none" w:sz="0" w:space="0" w:color="auto"/>
            <w:right w:val="none" w:sz="0" w:space="0" w:color="auto"/>
          </w:divBdr>
        </w:div>
        <w:div w:id="1322732781">
          <w:marLeft w:val="-60"/>
          <w:marRight w:val="-60"/>
          <w:marTop w:val="0"/>
          <w:marBottom w:val="0"/>
          <w:divBdr>
            <w:top w:val="none" w:sz="0" w:space="0" w:color="auto"/>
            <w:left w:val="none" w:sz="0" w:space="0" w:color="auto"/>
            <w:bottom w:val="none" w:sz="0" w:space="0" w:color="auto"/>
            <w:right w:val="none" w:sz="0" w:space="0" w:color="auto"/>
          </w:divBdr>
        </w:div>
        <w:div w:id="1217085602">
          <w:marLeft w:val="-60"/>
          <w:marRight w:val="-60"/>
          <w:marTop w:val="0"/>
          <w:marBottom w:val="0"/>
          <w:divBdr>
            <w:top w:val="none" w:sz="0" w:space="0" w:color="auto"/>
            <w:left w:val="none" w:sz="0" w:space="0" w:color="auto"/>
            <w:bottom w:val="none" w:sz="0" w:space="0" w:color="auto"/>
            <w:right w:val="none" w:sz="0" w:space="0" w:color="auto"/>
          </w:divBdr>
        </w:div>
        <w:div w:id="537545497">
          <w:marLeft w:val="-60"/>
          <w:marRight w:val="-60"/>
          <w:marTop w:val="0"/>
          <w:marBottom w:val="0"/>
          <w:divBdr>
            <w:top w:val="none" w:sz="0" w:space="0" w:color="auto"/>
            <w:left w:val="none" w:sz="0" w:space="0" w:color="auto"/>
            <w:bottom w:val="none" w:sz="0" w:space="0" w:color="auto"/>
            <w:right w:val="none" w:sz="0" w:space="0" w:color="auto"/>
          </w:divBdr>
        </w:div>
        <w:div w:id="775054248">
          <w:marLeft w:val="-60"/>
          <w:marRight w:val="-60"/>
          <w:marTop w:val="0"/>
          <w:marBottom w:val="0"/>
          <w:divBdr>
            <w:top w:val="none" w:sz="0" w:space="0" w:color="auto"/>
            <w:left w:val="none" w:sz="0" w:space="0" w:color="auto"/>
            <w:bottom w:val="none" w:sz="0" w:space="0" w:color="auto"/>
            <w:right w:val="none" w:sz="0" w:space="0" w:color="auto"/>
          </w:divBdr>
        </w:div>
        <w:div w:id="1220095477">
          <w:marLeft w:val="-60"/>
          <w:marRight w:val="-60"/>
          <w:marTop w:val="0"/>
          <w:marBottom w:val="0"/>
          <w:divBdr>
            <w:top w:val="none" w:sz="0" w:space="0" w:color="auto"/>
            <w:left w:val="none" w:sz="0" w:space="0" w:color="auto"/>
            <w:bottom w:val="none" w:sz="0" w:space="0" w:color="auto"/>
            <w:right w:val="none" w:sz="0" w:space="0" w:color="auto"/>
          </w:divBdr>
        </w:div>
        <w:div w:id="397631956">
          <w:marLeft w:val="-60"/>
          <w:marRight w:val="-60"/>
          <w:marTop w:val="0"/>
          <w:marBottom w:val="0"/>
          <w:divBdr>
            <w:top w:val="none" w:sz="0" w:space="0" w:color="auto"/>
            <w:left w:val="none" w:sz="0" w:space="0" w:color="auto"/>
            <w:bottom w:val="none" w:sz="0" w:space="0" w:color="auto"/>
            <w:right w:val="none" w:sz="0" w:space="0" w:color="auto"/>
          </w:divBdr>
        </w:div>
        <w:div w:id="765076309">
          <w:marLeft w:val="-60"/>
          <w:marRight w:val="-60"/>
          <w:marTop w:val="0"/>
          <w:marBottom w:val="0"/>
          <w:divBdr>
            <w:top w:val="none" w:sz="0" w:space="0" w:color="auto"/>
            <w:left w:val="none" w:sz="0" w:space="0" w:color="auto"/>
            <w:bottom w:val="none" w:sz="0" w:space="0" w:color="auto"/>
            <w:right w:val="none" w:sz="0" w:space="0" w:color="auto"/>
          </w:divBdr>
        </w:div>
        <w:div w:id="5864221">
          <w:marLeft w:val="-60"/>
          <w:marRight w:val="-60"/>
          <w:marTop w:val="0"/>
          <w:marBottom w:val="0"/>
          <w:divBdr>
            <w:top w:val="none" w:sz="0" w:space="0" w:color="auto"/>
            <w:left w:val="none" w:sz="0" w:space="0" w:color="auto"/>
            <w:bottom w:val="none" w:sz="0" w:space="0" w:color="auto"/>
            <w:right w:val="none" w:sz="0" w:space="0" w:color="auto"/>
          </w:divBdr>
        </w:div>
        <w:div w:id="863784951">
          <w:marLeft w:val="-60"/>
          <w:marRight w:val="-60"/>
          <w:marTop w:val="0"/>
          <w:marBottom w:val="0"/>
          <w:divBdr>
            <w:top w:val="none" w:sz="0" w:space="0" w:color="auto"/>
            <w:left w:val="none" w:sz="0" w:space="0" w:color="auto"/>
            <w:bottom w:val="none" w:sz="0" w:space="0" w:color="auto"/>
            <w:right w:val="none" w:sz="0" w:space="0" w:color="auto"/>
          </w:divBdr>
        </w:div>
        <w:div w:id="1223716107">
          <w:marLeft w:val="-60"/>
          <w:marRight w:val="-60"/>
          <w:marTop w:val="0"/>
          <w:marBottom w:val="0"/>
          <w:divBdr>
            <w:top w:val="none" w:sz="0" w:space="0" w:color="auto"/>
            <w:left w:val="none" w:sz="0" w:space="0" w:color="auto"/>
            <w:bottom w:val="none" w:sz="0" w:space="0" w:color="auto"/>
            <w:right w:val="none" w:sz="0" w:space="0" w:color="auto"/>
          </w:divBdr>
        </w:div>
        <w:div w:id="1900357211">
          <w:marLeft w:val="-60"/>
          <w:marRight w:val="-60"/>
          <w:marTop w:val="0"/>
          <w:marBottom w:val="0"/>
          <w:divBdr>
            <w:top w:val="none" w:sz="0" w:space="0" w:color="auto"/>
            <w:left w:val="none" w:sz="0" w:space="0" w:color="auto"/>
            <w:bottom w:val="none" w:sz="0" w:space="0" w:color="auto"/>
            <w:right w:val="none" w:sz="0" w:space="0" w:color="auto"/>
          </w:divBdr>
        </w:div>
        <w:div w:id="319231350">
          <w:marLeft w:val="-60"/>
          <w:marRight w:val="-60"/>
          <w:marTop w:val="0"/>
          <w:marBottom w:val="0"/>
          <w:divBdr>
            <w:top w:val="none" w:sz="0" w:space="0" w:color="auto"/>
            <w:left w:val="none" w:sz="0" w:space="0" w:color="auto"/>
            <w:bottom w:val="none" w:sz="0" w:space="0" w:color="auto"/>
            <w:right w:val="none" w:sz="0" w:space="0" w:color="auto"/>
          </w:divBdr>
        </w:div>
        <w:div w:id="1514539824">
          <w:marLeft w:val="-60"/>
          <w:marRight w:val="-60"/>
          <w:marTop w:val="0"/>
          <w:marBottom w:val="0"/>
          <w:divBdr>
            <w:top w:val="none" w:sz="0" w:space="0" w:color="auto"/>
            <w:left w:val="none" w:sz="0" w:space="0" w:color="auto"/>
            <w:bottom w:val="none" w:sz="0" w:space="0" w:color="auto"/>
            <w:right w:val="none" w:sz="0" w:space="0" w:color="auto"/>
          </w:divBdr>
        </w:div>
        <w:div w:id="1213464730">
          <w:marLeft w:val="-60"/>
          <w:marRight w:val="-60"/>
          <w:marTop w:val="0"/>
          <w:marBottom w:val="0"/>
          <w:divBdr>
            <w:top w:val="none" w:sz="0" w:space="0" w:color="auto"/>
            <w:left w:val="none" w:sz="0" w:space="0" w:color="auto"/>
            <w:bottom w:val="none" w:sz="0" w:space="0" w:color="auto"/>
            <w:right w:val="none" w:sz="0" w:space="0" w:color="auto"/>
          </w:divBdr>
        </w:div>
        <w:div w:id="586958903">
          <w:marLeft w:val="-60"/>
          <w:marRight w:val="-60"/>
          <w:marTop w:val="0"/>
          <w:marBottom w:val="0"/>
          <w:divBdr>
            <w:top w:val="none" w:sz="0" w:space="0" w:color="auto"/>
            <w:left w:val="none" w:sz="0" w:space="0" w:color="auto"/>
            <w:bottom w:val="none" w:sz="0" w:space="0" w:color="auto"/>
            <w:right w:val="none" w:sz="0" w:space="0" w:color="auto"/>
          </w:divBdr>
        </w:div>
        <w:div w:id="1904639484">
          <w:marLeft w:val="-60"/>
          <w:marRight w:val="-60"/>
          <w:marTop w:val="0"/>
          <w:marBottom w:val="0"/>
          <w:divBdr>
            <w:top w:val="none" w:sz="0" w:space="0" w:color="auto"/>
            <w:left w:val="none" w:sz="0" w:space="0" w:color="auto"/>
            <w:bottom w:val="none" w:sz="0" w:space="0" w:color="auto"/>
            <w:right w:val="none" w:sz="0" w:space="0" w:color="auto"/>
          </w:divBdr>
        </w:div>
        <w:div w:id="1324158554">
          <w:marLeft w:val="-60"/>
          <w:marRight w:val="-60"/>
          <w:marTop w:val="0"/>
          <w:marBottom w:val="0"/>
          <w:divBdr>
            <w:top w:val="none" w:sz="0" w:space="0" w:color="auto"/>
            <w:left w:val="none" w:sz="0" w:space="0" w:color="auto"/>
            <w:bottom w:val="none" w:sz="0" w:space="0" w:color="auto"/>
            <w:right w:val="none" w:sz="0" w:space="0" w:color="auto"/>
          </w:divBdr>
        </w:div>
        <w:div w:id="453449359">
          <w:marLeft w:val="-60"/>
          <w:marRight w:val="-60"/>
          <w:marTop w:val="0"/>
          <w:marBottom w:val="0"/>
          <w:divBdr>
            <w:top w:val="none" w:sz="0" w:space="0" w:color="auto"/>
            <w:left w:val="none" w:sz="0" w:space="0" w:color="auto"/>
            <w:bottom w:val="none" w:sz="0" w:space="0" w:color="auto"/>
            <w:right w:val="none" w:sz="0" w:space="0" w:color="auto"/>
          </w:divBdr>
        </w:div>
        <w:div w:id="1794668845">
          <w:marLeft w:val="-60"/>
          <w:marRight w:val="-60"/>
          <w:marTop w:val="0"/>
          <w:marBottom w:val="0"/>
          <w:divBdr>
            <w:top w:val="none" w:sz="0" w:space="0" w:color="auto"/>
            <w:left w:val="none" w:sz="0" w:space="0" w:color="auto"/>
            <w:bottom w:val="none" w:sz="0" w:space="0" w:color="auto"/>
            <w:right w:val="none" w:sz="0" w:space="0" w:color="auto"/>
          </w:divBdr>
        </w:div>
        <w:div w:id="1301959226">
          <w:marLeft w:val="-60"/>
          <w:marRight w:val="-60"/>
          <w:marTop w:val="0"/>
          <w:marBottom w:val="0"/>
          <w:divBdr>
            <w:top w:val="none" w:sz="0" w:space="0" w:color="auto"/>
            <w:left w:val="none" w:sz="0" w:space="0" w:color="auto"/>
            <w:bottom w:val="none" w:sz="0" w:space="0" w:color="auto"/>
            <w:right w:val="none" w:sz="0" w:space="0" w:color="auto"/>
          </w:divBdr>
        </w:div>
        <w:div w:id="574626056">
          <w:marLeft w:val="-60"/>
          <w:marRight w:val="-60"/>
          <w:marTop w:val="0"/>
          <w:marBottom w:val="0"/>
          <w:divBdr>
            <w:top w:val="none" w:sz="0" w:space="0" w:color="auto"/>
            <w:left w:val="none" w:sz="0" w:space="0" w:color="auto"/>
            <w:bottom w:val="none" w:sz="0" w:space="0" w:color="auto"/>
            <w:right w:val="none" w:sz="0" w:space="0" w:color="auto"/>
          </w:divBdr>
        </w:div>
        <w:div w:id="1306010664">
          <w:marLeft w:val="-60"/>
          <w:marRight w:val="-60"/>
          <w:marTop w:val="0"/>
          <w:marBottom w:val="0"/>
          <w:divBdr>
            <w:top w:val="none" w:sz="0" w:space="0" w:color="auto"/>
            <w:left w:val="none" w:sz="0" w:space="0" w:color="auto"/>
            <w:bottom w:val="none" w:sz="0" w:space="0" w:color="auto"/>
            <w:right w:val="none" w:sz="0" w:space="0" w:color="auto"/>
          </w:divBdr>
        </w:div>
        <w:div w:id="609892217">
          <w:marLeft w:val="-60"/>
          <w:marRight w:val="-60"/>
          <w:marTop w:val="0"/>
          <w:marBottom w:val="0"/>
          <w:divBdr>
            <w:top w:val="none" w:sz="0" w:space="0" w:color="auto"/>
            <w:left w:val="none" w:sz="0" w:space="0" w:color="auto"/>
            <w:bottom w:val="none" w:sz="0" w:space="0" w:color="auto"/>
            <w:right w:val="none" w:sz="0" w:space="0" w:color="auto"/>
          </w:divBdr>
        </w:div>
        <w:div w:id="770513369">
          <w:marLeft w:val="-60"/>
          <w:marRight w:val="-60"/>
          <w:marTop w:val="0"/>
          <w:marBottom w:val="0"/>
          <w:divBdr>
            <w:top w:val="none" w:sz="0" w:space="0" w:color="auto"/>
            <w:left w:val="none" w:sz="0" w:space="0" w:color="auto"/>
            <w:bottom w:val="none" w:sz="0" w:space="0" w:color="auto"/>
            <w:right w:val="none" w:sz="0" w:space="0" w:color="auto"/>
          </w:divBdr>
        </w:div>
        <w:div w:id="736363957">
          <w:marLeft w:val="-60"/>
          <w:marRight w:val="-60"/>
          <w:marTop w:val="0"/>
          <w:marBottom w:val="0"/>
          <w:divBdr>
            <w:top w:val="none" w:sz="0" w:space="0" w:color="auto"/>
            <w:left w:val="none" w:sz="0" w:space="0" w:color="auto"/>
            <w:bottom w:val="none" w:sz="0" w:space="0" w:color="auto"/>
            <w:right w:val="none" w:sz="0" w:space="0" w:color="auto"/>
          </w:divBdr>
        </w:div>
        <w:div w:id="199434789">
          <w:marLeft w:val="-60"/>
          <w:marRight w:val="-60"/>
          <w:marTop w:val="120"/>
          <w:marBottom w:val="60"/>
          <w:divBdr>
            <w:top w:val="none" w:sz="0" w:space="0" w:color="auto"/>
            <w:left w:val="none" w:sz="0" w:space="0" w:color="auto"/>
            <w:bottom w:val="none" w:sz="0" w:space="0" w:color="auto"/>
            <w:right w:val="none" w:sz="0" w:space="0" w:color="auto"/>
          </w:divBdr>
        </w:div>
        <w:div w:id="1884559079">
          <w:marLeft w:val="-60"/>
          <w:marRight w:val="-60"/>
          <w:marTop w:val="0"/>
          <w:marBottom w:val="0"/>
          <w:divBdr>
            <w:top w:val="none" w:sz="0" w:space="0" w:color="auto"/>
            <w:left w:val="none" w:sz="0" w:space="0" w:color="auto"/>
            <w:bottom w:val="none" w:sz="0" w:space="0" w:color="auto"/>
            <w:right w:val="none" w:sz="0" w:space="0" w:color="auto"/>
          </w:divBdr>
        </w:div>
        <w:div w:id="604849957">
          <w:marLeft w:val="-60"/>
          <w:marRight w:val="-60"/>
          <w:marTop w:val="0"/>
          <w:marBottom w:val="0"/>
          <w:divBdr>
            <w:top w:val="none" w:sz="0" w:space="0" w:color="auto"/>
            <w:left w:val="none" w:sz="0" w:space="0" w:color="auto"/>
            <w:bottom w:val="none" w:sz="0" w:space="0" w:color="auto"/>
            <w:right w:val="none" w:sz="0" w:space="0" w:color="auto"/>
          </w:divBdr>
        </w:div>
        <w:div w:id="1696074023">
          <w:marLeft w:val="-60"/>
          <w:marRight w:val="-60"/>
          <w:marTop w:val="0"/>
          <w:marBottom w:val="0"/>
          <w:divBdr>
            <w:top w:val="none" w:sz="0" w:space="0" w:color="auto"/>
            <w:left w:val="none" w:sz="0" w:space="0" w:color="auto"/>
            <w:bottom w:val="none" w:sz="0" w:space="0" w:color="auto"/>
            <w:right w:val="none" w:sz="0" w:space="0" w:color="auto"/>
          </w:divBdr>
        </w:div>
        <w:div w:id="804858905">
          <w:marLeft w:val="-60"/>
          <w:marRight w:val="-60"/>
          <w:marTop w:val="0"/>
          <w:marBottom w:val="0"/>
          <w:divBdr>
            <w:top w:val="none" w:sz="0" w:space="0" w:color="auto"/>
            <w:left w:val="none" w:sz="0" w:space="0" w:color="auto"/>
            <w:bottom w:val="none" w:sz="0" w:space="0" w:color="auto"/>
            <w:right w:val="none" w:sz="0" w:space="0" w:color="auto"/>
          </w:divBdr>
        </w:div>
        <w:div w:id="1051080984">
          <w:marLeft w:val="-60"/>
          <w:marRight w:val="-60"/>
          <w:marTop w:val="0"/>
          <w:marBottom w:val="0"/>
          <w:divBdr>
            <w:top w:val="none" w:sz="0" w:space="0" w:color="auto"/>
            <w:left w:val="none" w:sz="0" w:space="0" w:color="auto"/>
            <w:bottom w:val="none" w:sz="0" w:space="0" w:color="auto"/>
            <w:right w:val="none" w:sz="0" w:space="0" w:color="auto"/>
          </w:divBdr>
        </w:div>
        <w:div w:id="1621915207">
          <w:marLeft w:val="-60"/>
          <w:marRight w:val="-60"/>
          <w:marTop w:val="0"/>
          <w:marBottom w:val="0"/>
          <w:divBdr>
            <w:top w:val="none" w:sz="0" w:space="0" w:color="auto"/>
            <w:left w:val="none" w:sz="0" w:space="0" w:color="auto"/>
            <w:bottom w:val="none" w:sz="0" w:space="0" w:color="auto"/>
            <w:right w:val="none" w:sz="0" w:space="0" w:color="auto"/>
          </w:divBdr>
        </w:div>
        <w:div w:id="469904436">
          <w:marLeft w:val="-60"/>
          <w:marRight w:val="-60"/>
          <w:marTop w:val="0"/>
          <w:marBottom w:val="0"/>
          <w:divBdr>
            <w:top w:val="none" w:sz="0" w:space="0" w:color="auto"/>
            <w:left w:val="none" w:sz="0" w:space="0" w:color="auto"/>
            <w:bottom w:val="none" w:sz="0" w:space="0" w:color="auto"/>
            <w:right w:val="none" w:sz="0" w:space="0" w:color="auto"/>
          </w:divBdr>
        </w:div>
        <w:div w:id="1242372001">
          <w:marLeft w:val="-60"/>
          <w:marRight w:val="-60"/>
          <w:marTop w:val="0"/>
          <w:marBottom w:val="0"/>
          <w:divBdr>
            <w:top w:val="none" w:sz="0" w:space="0" w:color="auto"/>
            <w:left w:val="none" w:sz="0" w:space="0" w:color="auto"/>
            <w:bottom w:val="none" w:sz="0" w:space="0" w:color="auto"/>
            <w:right w:val="none" w:sz="0" w:space="0" w:color="auto"/>
          </w:divBdr>
        </w:div>
        <w:div w:id="141390401">
          <w:marLeft w:val="-60"/>
          <w:marRight w:val="-60"/>
          <w:marTop w:val="120"/>
          <w:marBottom w:val="60"/>
          <w:divBdr>
            <w:top w:val="none" w:sz="0" w:space="0" w:color="auto"/>
            <w:left w:val="none" w:sz="0" w:space="0" w:color="auto"/>
            <w:bottom w:val="none" w:sz="0" w:space="0" w:color="auto"/>
            <w:right w:val="none" w:sz="0" w:space="0" w:color="auto"/>
          </w:divBdr>
        </w:div>
        <w:div w:id="1669795749">
          <w:marLeft w:val="-60"/>
          <w:marRight w:val="-60"/>
          <w:marTop w:val="0"/>
          <w:marBottom w:val="0"/>
          <w:divBdr>
            <w:top w:val="none" w:sz="0" w:space="0" w:color="auto"/>
            <w:left w:val="none" w:sz="0" w:space="0" w:color="auto"/>
            <w:bottom w:val="none" w:sz="0" w:space="0" w:color="auto"/>
            <w:right w:val="none" w:sz="0" w:space="0" w:color="auto"/>
          </w:divBdr>
        </w:div>
        <w:div w:id="1172837324">
          <w:marLeft w:val="-60"/>
          <w:marRight w:val="-60"/>
          <w:marTop w:val="0"/>
          <w:marBottom w:val="0"/>
          <w:divBdr>
            <w:top w:val="none" w:sz="0" w:space="0" w:color="auto"/>
            <w:left w:val="none" w:sz="0" w:space="0" w:color="auto"/>
            <w:bottom w:val="none" w:sz="0" w:space="0" w:color="auto"/>
            <w:right w:val="none" w:sz="0" w:space="0" w:color="auto"/>
          </w:divBdr>
        </w:div>
        <w:div w:id="2050490403">
          <w:marLeft w:val="-60"/>
          <w:marRight w:val="-60"/>
          <w:marTop w:val="0"/>
          <w:marBottom w:val="0"/>
          <w:divBdr>
            <w:top w:val="none" w:sz="0" w:space="0" w:color="auto"/>
            <w:left w:val="none" w:sz="0" w:space="0" w:color="auto"/>
            <w:bottom w:val="none" w:sz="0" w:space="0" w:color="auto"/>
            <w:right w:val="none" w:sz="0" w:space="0" w:color="auto"/>
          </w:divBdr>
        </w:div>
        <w:div w:id="1003899344">
          <w:marLeft w:val="-60"/>
          <w:marRight w:val="-60"/>
          <w:marTop w:val="0"/>
          <w:marBottom w:val="0"/>
          <w:divBdr>
            <w:top w:val="none" w:sz="0" w:space="0" w:color="auto"/>
            <w:left w:val="none" w:sz="0" w:space="0" w:color="auto"/>
            <w:bottom w:val="none" w:sz="0" w:space="0" w:color="auto"/>
            <w:right w:val="none" w:sz="0" w:space="0" w:color="auto"/>
          </w:divBdr>
        </w:div>
        <w:div w:id="1344820548">
          <w:marLeft w:val="-60"/>
          <w:marRight w:val="-60"/>
          <w:marTop w:val="0"/>
          <w:marBottom w:val="0"/>
          <w:divBdr>
            <w:top w:val="none" w:sz="0" w:space="0" w:color="auto"/>
            <w:left w:val="none" w:sz="0" w:space="0" w:color="auto"/>
            <w:bottom w:val="none" w:sz="0" w:space="0" w:color="auto"/>
            <w:right w:val="none" w:sz="0" w:space="0" w:color="auto"/>
          </w:divBdr>
        </w:div>
        <w:div w:id="792600993">
          <w:marLeft w:val="-60"/>
          <w:marRight w:val="-60"/>
          <w:marTop w:val="0"/>
          <w:marBottom w:val="0"/>
          <w:divBdr>
            <w:top w:val="none" w:sz="0" w:space="0" w:color="auto"/>
            <w:left w:val="none" w:sz="0" w:space="0" w:color="auto"/>
            <w:bottom w:val="none" w:sz="0" w:space="0" w:color="auto"/>
            <w:right w:val="none" w:sz="0" w:space="0" w:color="auto"/>
          </w:divBdr>
        </w:div>
        <w:div w:id="824202416">
          <w:marLeft w:val="-60"/>
          <w:marRight w:val="-60"/>
          <w:marTop w:val="0"/>
          <w:marBottom w:val="0"/>
          <w:divBdr>
            <w:top w:val="none" w:sz="0" w:space="0" w:color="auto"/>
            <w:left w:val="none" w:sz="0" w:space="0" w:color="auto"/>
            <w:bottom w:val="none" w:sz="0" w:space="0" w:color="auto"/>
            <w:right w:val="none" w:sz="0" w:space="0" w:color="auto"/>
          </w:divBdr>
        </w:div>
        <w:div w:id="186871308">
          <w:marLeft w:val="-60"/>
          <w:marRight w:val="-60"/>
          <w:marTop w:val="0"/>
          <w:marBottom w:val="0"/>
          <w:divBdr>
            <w:top w:val="none" w:sz="0" w:space="0" w:color="auto"/>
            <w:left w:val="none" w:sz="0" w:space="0" w:color="auto"/>
            <w:bottom w:val="none" w:sz="0" w:space="0" w:color="auto"/>
            <w:right w:val="none" w:sz="0" w:space="0" w:color="auto"/>
          </w:divBdr>
        </w:div>
        <w:div w:id="2088306449">
          <w:marLeft w:val="-60"/>
          <w:marRight w:val="-60"/>
          <w:marTop w:val="0"/>
          <w:marBottom w:val="0"/>
          <w:divBdr>
            <w:top w:val="none" w:sz="0" w:space="0" w:color="auto"/>
            <w:left w:val="none" w:sz="0" w:space="0" w:color="auto"/>
            <w:bottom w:val="none" w:sz="0" w:space="0" w:color="auto"/>
            <w:right w:val="none" w:sz="0" w:space="0" w:color="auto"/>
          </w:divBdr>
        </w:div>
        <w:div w:id="492766110">
          <w:marLeft w:val="-60"/>
          <w:marRight w:val="-60"/>
          <w:marTop w:val="0"/>
          <w:marBottom w:val="0"/>
          <w:divBdr>
            <w:top w:val="none" w:sz="0" w:space="0" w:color="auto"/>
            <w:left w:val="none" w:sz="0" w:space="0" w:color="auto"/>
            <w:bottom w:val="none" w:sz="0" w:space="0" w:color="auto"/>
            <w:right w:val="none" w:sz="0" w:space="0" w:color="auto"/>
          </w:divBdr>
        </w:div>
        <w:div w:id="1520700333">
          <w:marLeft w:val="-60"/>
          <w:marRight w:val="-60"/>
          <w:marTop w:val="0"/>
          <w:marBottom w:val="0"/>
          <w:divBdr>
            <w:top w:val="none" w:sz="0" w:space="0" w:color="auto"/>
            <w:left w:val="none" w:sz="0" w:space="0" w:color="auto"/>
            <w:bottom w:val="none" w:sz="0" w:space="0" w:color="auto"/>
            <w:right w:val="none" w:sz="0" w:space="0" w:color="auto"/>
          </w:divBdr>
        </w:div>
        <w:div w:id="36202010">
          <w:marLeft w:val="-60"/>
          <w:marRight w:val="-60"/>
          <w:marTop w:val="0"/>
          <w:marBottom w:val="0"/>
          <w:divBdr>
            <w:top w:val="none" w:sz="0" w:space="0" w:color="auto"/>
            <w:left w:val="none" w:sz="0" w:space="0" w:color="auto"/>
            <w:bottom w:val="none" w:sz="0" w:space="0" w:color="auto"/>
            <w:right w:val="none" w:sz="0" w:space="0" w:color="auto"/>
          </w:divBdr>
        </w:div>
        <w:div w:id="492841082">
          <w:marLeft w:val="-60"/>
          <w:marRight w:val="-60"/>
          <w:marTop w:val="0"/>
          <w:marBottom w:val="0"/>
          <w:divBdr>
            <w:top w:val="none" w:sz="0" w:space="0" w:color="auto"/>
            <w:left w:val="none" w:sz="0" w:space="0" w:color="auto"/>
            <w:bottom w:val="none" w:sz="0" w:space="0" w:color="auto"/>
            <w:right w:val="none" w:sz="0" w:space="0" w:color="auto"/>
          </w:divBdr>
        </w:div>
        <w:div w:id="1722247503">
          <w:marLeft w:val="-60"/>
          <w:marRight w:val="-60"/>
          <w:marTop w:val="120"/>
          <w:marBottom w:val="60"/>
          <w:divBdr>
            <w:top w:val="none" w:sz="0" w:space="0" w:color="auto"/>
            <w:left w:val="none" w:sz="0" w:space="0" w:color="auto"/>
            <w:bottom w:val="none" w:sz="0" w:space="0" w:color="auto"/>
            <w:right w:val="none" w:sz="0" w:space="0" w:color="auto"/>
          </w:divBdr>
        </w:div>
        <w:div w:id="316806132">
          <w:marLeft w:val="-60"/>
          <w:marRight w:val="-60"/>
          <w:marTop w:val="0"/>
          <w:marBottom w:val="0"/>
          <w:divBdr>
            <w:top w:val="none" w:sz="0" w:space="0" w:color="auto"/>
            <w:left w:val="none" w:sz="0" w:space="0" w:color="auto"/>
            <w:bottom w:val="none" w:sz="0" w:space="0" w:color="auto"/>
            <w:right w:val="none" w:sz="0" w:space="0" w:color="auto"/>
          </w:divBdr>
        </w:div>
        <w:div w:id="1957367168">
          <w:marLeft w:val="-60"/>
          <w:marRight w:val="-60"/>
          <w:marTop w:val="0"/>
          <w:marBottom w:val="0"/>
          <w:divBdr>
            <w:top w:val="none" w:sz="0" w:space="0" w:color="auto"/>
            <w:left w:val="none" w:sz="0" w:space="0" w:color="auto"/>
            <w:bottom w:val="none" w:sz="0" w:space="0" w:color="auto"/>
            <w:right w:val="none" w:sz="0" w:space="0" w:color="auto"/>
          </w:divBdr>
        </w:div>
        <w:div w:id="2128087884">
          <w:marLeft w:val="-60"/>
          <w:marRight w:val="-60"/>
          <w:marTop w:val="0"/>
          <w:marBottom w:val="0"/>
          <w:divBdr>
            <w:top w:val="none" w:sz="0" w:space="0" w:color="auto"/>
            <w:left w:val="none" w:sz="0" w:space="0" w:color="auto"/>
            <w:bottom w:val="none" w:sz="0" w:space="0" w:color="auto"/>
            <w:right w:val="none" w:sz="0" w:space="0" w:color="auto"/>
          </w:divBdr>
        </w:div>
        <w:div w:id="1576086302">
          <w:marLeft w:val="-60"/>
          <w:marRight w:val="-60"/>
          <w:marTop w:val="0"/>
          <w:marBottom w:val="0"/>
          <w:divBdr>
            <w:top w:val="none" w:sz="0" w:space="0" w:color="auto"/>
            <w:left w:val="none" w:sz="0" w:space="0" w:color="auto"/>
            <w:bottom w:val="none" w:sz="0" w:space="0" w:color="auto"/>
            <w:right w:val="none" w:sz="0" w:space="0" w:color="auto"/>
          </w:divBdr>
        </w:div>
        <w:div w:id="1165826343">
          <w:marLeft w:val="-60"/>
          <w:marRight w:val="-60"/>
          <w:marTop w:val="120"/>
          <w:marBottom w:val="60"/>
          <w:divBdr>
            <w:top w:val="none" w:sz="0" w:space="0" w:color="auto"/>
            <w:left w:val="none" w:sz="0" w:space="0" w:color="auto"/>
            <w:bottom w:val="none" w:sz="0" w:space="0" w:color="auto"/>
            <w:right w:val="none" w:sz="0" w:space="0" w:color="auto"/>
          </w:divBdr>
        </w:div>
        <w:div w:id="255139199">
          <w:marLeft w:val="-60"/>
          <w:marRight w:val="-60"/>
          <w:marTop w:val="0"/>
          <w:marBottom w:val="0"/>
          <w:divBdr>
            <w:top w:val="none" w:sz="0" w:space="0" w:color="auto"/>
            <w:left w:val="none" w:sz="0" w:space="0" w:color="auto"/>
            <w:bottom w:val="none" w:sz="0" w:space="0" w:color="auto"/>
            <w:right w:val="none" w:sz="0" w:space="0" w:color="auto"/>
          </w:divBdr>
        </w:div>
        <w:div w:id="386688937">
          <w:marLeft w:val="-60"/>
          <w:marRight w:val="-60"/>
          <w:marTop w:val="200"/>
          <w:marBottom w:val="240"/>
          <w:divBdr>
            <w:top w:val="none" w:sz="0" w:space="0" w:color="auto"/>
            <w:left w:val="none" w:sz="0" w:space="0" w:color="auto"/>
            <w:bottom w:val="none" w:sz="0" w:space="0" w:color="auto"/>
            <w:right w:val="none" w:sz="0" w:space="0" w:color="auto"/>
          </w:divBdr>
        </w:div>
        <w:div w:id="1998416509">
          <w:marLeft w:val="-60"/>
          <w:marRight w:val="-60"/>
          <w:marTop w:val="0"/>
          <w:marBottom w:val="0"/>
          <w:divBdr>
            <w:top w:val="none" w:sz="0" w:space="0" w:color="auto"/>
            <w:left w:val="none" w:sz="0" w:space="0" w:color="auto"/>
            <w:bottom w:val="none" w:sz="0" w:space="0" w:color="auto"/>
            <w:right w:val="none" w:sz="0" w:space="0" w:color="auto"/>
          </w:divBdr>
        </w:div>
        <w:div w:id="1795102577">
          <w:marLeft w:val="-60"/>
          <w:marRight w:val="-60"/>
          <w:marTop w:val="0"/>
          <w:marBottom w:val="120"/>
          <w:divBdr>
            <w:top w:val="none" w:sz="0" w:space="0" w:color="auto"/>
            <w:left w:val="none" w:sz="0" w:space="0" w:color="auto"/>
            <w:bottom w:val="none" w:sz="0" w:space="0" w:color="auto"/>
            <w:right w:val="none" w:sz="0" w:space="0" w:color="auto"/>
          </w:divBdr>
        </w:div>
        <w:div w:id="1207066508">
          <w:marLeft w:val="-60"/>
          <w:marRight w:val="-60"/>
          <w:marTop w:val="0"/>
          <w:marBottom w:val="0"/>
          <w:divBdr>
            <w:top w:val="none" w:sz="0" w:space="0" w:color="auto"/>
            <w:left w:val="none" w:sz="0" w:space="0" w:color="auto"/>
            <w:bottom w:val="none" w:sz="0" w:space="0" w:color="auto"/>
            <w:right w:val="none" w:sz="0" w:space="0" w:color="auto"/>
          </w:divBdr>
        </w:div>
        <w:div w:id="723214434">
          <w:marLeft w:val="-60"/>
          <w:marRight w:val="-60"/>
          <w:marTop w:val="200"/>
          <w:marBottom w:val="240"/>
          <w:divBdr>
            <w:top w:val="none" w:sz="0" w:space="0" w:color="auto"/>
            <w:left w:val="none" w:sz="0" w:space="0" w:color="auto"/>
            <w:bottom w:val="none" w:sz="0" w:space="0" w:color="auto"/>
            <w:right w:val="none" w:sz="0" w:space="0" w:color="auto"/>
          </w:divBdr>
        </w:div>
        <w:div w:id="865752504">
          <w:marLeft w:val="-60"/>
          <w:marRight w:val="-60"/>
          <w:marTop w:val="0"/>
          <w:marBottom w:val="0"/>
          <w:divBdr>
            <w:top w:val="none" w:sz="0" w:space="0" w:color="auto"/>
            <w:left w:val="none" w:sz="0" w:space="0" w:color="auto"/>
            <w:bottom w:val="none" w:sz="0" w:space="0" w:color="auto"/>
            <w:right w:val="none" w:sz="0" w:space="0" w:color="auto"/>
          </w:divBdr>
        </w:div>
        <w:div w:id="365983169">
          <w:marLeft w:val="-60"/>
          <w:marRight w:val="-60"/>
          <w:marTop w:val="0"/>
          <w:marBottom w:val="120"/>
          <w:divBdr>
            <w:top w:val="none" w:sz="0" w:space="0" w:color="auto"/>
            <w:left w:val="none" w:sz="0" w:space="0" w:color="auto"/>
            <w:bottom w:val="none" w:sz="0" w:space="0" w:color="auto"/>
            <w:right w:val="none" w:sz="0" w:space="0" w:color="auto"/>
          </w:divBdr>
        </w:div>
        <w:div w:id="82267348">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7577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scrollTex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 TargetMode="External"/><Relationship Id="rId11" Type="http://schemas.openxmlformats.org/officeDocument/2006/relationships/hyperlink" Target="javascript:scrollText(3757536)" TargetMode="External"/><Relationship Id="rId5" Type="http://schemas.openxmlformats.org/officeDocument/2006/relationships/hyperlink" Target="javascript:scrollText(3757536)" TargetMode="External"/><Relationship Id="rId10" Type="http://schemas.openxmlformats.org/officeDocument/2006/relationships/hyperlink" Target="javascript:scrollText(3757536)" TargetMode="External"/><Relationship Id="rId4" Type="http://schemas.openxmlformats.org/officeDocument/2006/relationships/hyperlink" Target="javascript:scrollText(3757330)" TargetMode="External"/><Relationship Id="rId9" Type="http://schemas.openxmlformats.org/officeDocument/2006/relationships/hyperlink" Target="javascript:scrollText(3757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4504</Words>
  <Characters>25679</Characters>
  <Application>Microsoft Office Word</Application>
  <DocSecurity>0</DocSecurity>
  <Lines>213</Lines>
  <Paragraphs>60</Paragraphs>
  <ScaleCrop>false</ScaleCrop>
  <Company/>
  <LinksUpToDate>false</LinksUpToDate>
  <CharactersWithSpaces>30123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Otabek Tursunxodjaev</dc:creator>
  <cp:keywords/>
  <dc:description/>
  <cp:lastModifiedBy>Otabek Tursunxodjaev</cp:lastModifiedBy>
  <cp:revision>2</cp:revision>
  <dcterms:created xsi:type="dcterms:W3CDTF">2018-09-10T14:56:00Z</dcterms:created>
  <dcterms:modified xsi:type="dcterms:W3CDTF">2018-09-10T14:56:00Z</dcterms:modified>
</cp:coreProperties>
</file>